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АРБИТРАЖНЫЙ СУД ЗАПАДНО-СИБИРСКОГО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августа 2025 г. по делу N А70-20768/2024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Резолютивная часть постановления объявлена 12 августа 2025 года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Постановление изготовлено в полном объеме 15 августа 2025 года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Арбитражный суд Западно-Сибирского округа в составе: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председательствующего Буровой А.А.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судей Алексеевой Н.А.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Шабановой Г.А.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рассмотрел в судебном заседании с использованием средств аудиозаписи кассационную жалобу общества с ограниченной ответственностью "ТюменьВолсСтрой" на </w:t>
      </w:r>
      <w:hyperlink w:history="0" r:id="rId6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от 11.12.2024 Арбитражного суда Тюменской области (судья Коряковцева О.В.) и </w:t>
      </w:r>
      <w:hyperlink w:history="0" r:id="rId7" w:tooltip="Постановление Восьмого арбитражного апелляционного суда от 11.04.2025 N 08АП-570/2025 по делу N А70-20768/2024 Требование: О признании недействительным решения о привлечении к ответственности за совершение налогового правонарушения, в соответствии с которым доначислены НДФЛ, штраф. Решение: В удовлетворении требования отказано.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от 11.04.2025 Восьмого арбитражного апелляционного суда (судьи Шиндлер Н.А., Иванова Н.Е., Лотов А.Н.) по делу N А70-20768/2024 по заявлению общества с ограниченной ответственностью "ТюменьВолсСтрой" (625041, Тюменская область, город Тюмень, улица Бакинских комиссаров, дом 10А, квартира 3; ИНН 7224084970, ОГРН 1227200007407) к Межрайонной инспекции Федеральной налоговой службы N 6 по Тюменской области (625048, Тюменская область, город Тюмень, улица Малыгина, дом 54; ИНН 7202104830, ОГРН 1047200671319) о признании недействительным решения от 15.04.2024 N 1861 о привлечении к ответственности за совершение налогового правонарушения.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судебном заседании приняли участие представители: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общества с ограниченной ответственностью "ТюменьВолсСтрой" - Бондарь В.Ю. по доверенности от 05.07.2024,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Межрайонной инспекции Федеральной налоговой службы N 6 по Тюменской области - Абдуллина Л.Ю. по доверенности от 09.01.2025, Глазкова О.С. по доверенности от 05.07.2024.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установил: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общество с ограниченной ответственностью "ТюменьВолсСтрой" (далее - общество, налогоплательщик, ООО "ТВС") обратилось в Арбитражный суд Тюменской области с заявлением к Межрайонной инспекции Федеральной налоговой службы N 6 по Тюменской области (далее - инспекция, налоговый орган) о признании незаконным решения от 15.04.2024 N 1861 о привлечении к ответственности за совершение налогового правонарушения.</w:t>
      </w:r>
    </w:p>
    <w:p>
      <w:pPr>
        <w:pStyle w:val="0"/>
        <w:spacing w:before="200" w:line-rule="auto"/>
        <w:ind w:firstLine="540"/>
        <w:jc w:val="both"/>
      </w:pPr>
      <w:hyperlink w:history="0" r:id="rId8" w:tooltip="Ссылка на КонсультантПлюс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от 11.12.2024 Арбитражного суда Тюменской области, оставленным без изменения </w:t>
      </w:r>
      <w:hyperlink w:history="0" r:id="rId9" w:tooltip="Постановление Восьмого арбитражного апелляционного суда от 11.04.2025 N 08АП-570/2025 по делу N А70-20768/2024 Требование: О признании недействительным решения о привлечении к ответственности за совершение налогового правонарушения, в соответствии с которым доначислены НДФЛ, штраф. Решение: В удовлетворении требования отказано.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от 11.04.2025 Восьмого арбитражного апелляционного суда, в удовлетворении заявленного требования отказано.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согласившись с принятыми судебными актами, общество обратилось в суд кассационной инстанции с жалобой, в которой просит решение и </w:t>
      </w:r>
      <w:hyperlink w:history="0" r:id="rId10" w:tooltip="Постановление Восьмого арбитражного апелляционного суда от 11.04.2025 N 08АП-570/2025 по делу N А70-20768/2024 Требование: О признании недействительным решения о привлечении к ответственности за совершение налогового правонарушения, в соответствии с которым доначислены НДФЛ, штраф. Решение: В удовлетворении требования отказано.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отменить, принять по делу новый судебный акт об удовлетворении заявленного требования, ссылаясь на нарушение судами норм материального и процессуального права.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мнению подателя кассационной жалобы, выводы судов не основаны на фактических обстоятельствах и представленных в материалы дела доказательствах; спорные отношения общества с физическими лицами - плательщиками налога на профессиональный доход (далее - НПД) не являлись трудовыми, вследствие чего у налогового органа отсутствовали правовые основания для переквалификации заключенных гражданско-правовых договоров в трудовые и для доначисления оспариваемым решением налога на доходы физических лиц (далее - НДФЛ) и взыскания штрафа, предусмотренного </w:t>
      </w:r>
      <w:hyperlink w:history="0" r:id="rId11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статьей 123</w:t>
        </w:r>
      </w:hyperlink>
      <w:r>
        <w:rPr>
          <w:sz w:val="20"/>
        </w:rPr>
        <w:t xml:space="preserve"> Налогового кодекса Российской Федерации (далее - НК РФ). Общество также считает ошибочным вывод судов о взаимозависимости ООО "ТВС" и общества с ограниченной ответственностью "23НЭТ" (далее - ООО "23НЭТ").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Инспекция в отзыве на кассационную жалобу ссылается на законность и обоснованность обжалуемых судебных актов, просит оставить их без изменения, кассационную жалобу - без удовлетворения.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частью 1 статьи 286</w:t>
        </w:r>
      </w:hyperlink>
      <w:r>
        <w:rPr>
          <w:sz w:val="20"/>
        </w:rPr>
        <w:t xml:space="preserve"> Арбитражного процессуального кодекса Российской Федерации (далее - АПК РФ) арбитражный суд кассационной инстанции проверяет законность решений, постановлений, принятых арбитражным судом первой и апелляционной инстанций,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доводов, содержащихся в кассационной жалобе, и возражениях относительно жалобы, если иное не предусмотрено </w:t>
      </w:r>
      <w:hyperlink w:history="0" r:id="rId13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АПК</w:t>
        </w:r>
      </w:hyperlink>
      <w:r>
        <w:rPr>
          <w:sz w:val="20"/>
        </w:rPr>
        <w:t xml:space="preserve"> РФ.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 кассационной инстанции, изучив материалы дела, проанализировав доводы кассационной жалобы, отзыва на нее, проверив правильность применения судами норм материального и процессуального права, не находит оснований для отмены принятых по делу решения и </w:t>
      </w:r>
      <w:hyperlink w:history="0" r:id="rId14" w:tooltip="Постановление Восьмого арбитражного апелляционного суда от 11.04.2025 N 08АП-570/2025 по делу N А70-20768/2024 Требование: О признании недействительным решения о привлечении к ответственности за совершение налогового правонарушения, в соответствии с которым доначислены НДФЛ, штраф. Решение: В удовлетворении требования отказано.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судов.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Как установлено судами и следует из материалов дела, 20.10.2023 общество направило в инспекцию первичный расчет сумм НДФЛ, исчисленных и удержанных налоговым агентом (расчет по форме 6-НДФЛ) за 9 месяцев 2023 года, в котором НДФЛ, исчисленный и удержанный налоговым агентом, заявлен к уплате в размере 20 452 руб.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ходе камеральной налоговой проверки инспекция пришла к выводу о том, что общество занизило сумму НДФЛ в отношении 15 физических лиц в результате подмены трудовых отношений гражданско-правовыми; выплаты физическим лицам, зарегистрированным в качестве плательщиков НПД, за период с 01.01.2023 по 30.09.2023 признаны объектом налогообложения НДФЛ.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проверки оформлены актом от 05.02.2024 N 842, принято решение от 15.04.2024 N 1861 о привлечении к ответственности за совершение налогового правонарушения (далее - решение инспекции), в соответствии с которым обществу доначислен НДФЛ в размере 1 353 384 руб., штраф по </w:t>
      </w:r>
      <w:hyperlink w:history="0" r:id="rId15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статье 123</w:t>
        </w:r>
      </w:hyperlink>
      <w:r>
        <w:rPr>
          <w:sz w:val="20"/>
        </w:rPr>
        <w:t xml:space="preserve"> НК РФ в сумме 67 669,20 руб. (снижен инспекцией в 4 раза с учетом обстоятельств, смягчающих ответственность).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Решением Управления Федеральной налоговой службы по Тюменской области от 28.11.2024 N 0796 решение инспекции отменено в части доначисленного НДФЛ в размере 471 294 руб. и штрафа по </w:t>
      </w:r>
      <w:hyperlink w:history="0" r:id="rId16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пункту 1 статьи 123</w:t>
        </w:r>
      </w:hyperlink>
      <w:r>
        <w:rPr>
          <w:sz w:val="20"/>
        </w:rPr>
        <w:t xml:space="preserve"> НК РФ в сумме 23 564,70 руб. в связи с исключением сумм НПД, фактически уплаченных физическими лицами, оформленными в качестве плательщиков НПД (далее - плательщики НПД, самозанятые лица).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согласившись с решением инспекции, общество обратилось в Арбитражный суд Тюменской области с настоящим заявлением.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Отказывая в удовлетворении заявленного требования, суды первой и апелляционной инстанций, руководствуясь положениями </w:t>
      </w:r>
      <w:hyperlink w:history="0" r:id="rId17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статей 24</w:t>
        </w:r>
      </w:hyperlink>
      <w:r>
        <w:rPr>
          <w:sz w:val="20"/>
        </w:rPr>
        <w:t xml:space="preserve">, </w:t>
      </w:r>
      <w:hyperlink w:history="0" r:id="rId18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54.1</w:t>
        </w:r>
      </w:hyperlink>
      <w:r>
        <w:rPr>
          <w:sz w:val="20"/>
        </w:rPr>
        <w:t xml:space="preserve">, </w:t>
      </w:r>
      <w:hyperlink w:history="0" r:id="rId19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105.1</w:t>
        </w:r>
      </w:hyperlink>
      <w:r>
        <w:rPr>
          <w:sz w:val="20"/>
        </w:rPr>
        <w:t xml:space="preserve">, </w:t>
      </w:r>
      <w:hyperlink w:history="0" r:id="rId20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122</w:t>
        </w:r>
      </w:hyperlink>
      <w:r>
        <w:rPr>
          <w:sz w:val="20"/>
        </w:rPr>
        <w:t xml:space="preserve">, </w:t>
      </w:r>
      <w:hyperlink w:history="0" r:id="rId21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123</w:t>
        </w:r>
      </w:hyperlink>
      <w:r>
        <w:rPr>
          <w:sz w:val="20"/>
        </w:rPr>
        <w:t xml:space="preserve">, </w:t>
      </w:r>
      <w:hyperlink w:history="0" r:id="rId22" w:tooltip="&quot;Налоговый кодекс Российской Федерации (часть вторая)&quot; от 05.08.2000 N 117-ФЗ (ред. от 30.11.2024) ------------ Недействующая редакция {КонсультантПлюс}">
        <w:r>
          <w:rPr>
            <w:sz w:val="20"/>
            <w:color w:val="0000ff"/>
          </w:rPr>
          <w:t xml:space="preserve">207</w:t>
        </w:r>
      </w:hyperlink>
      <w:r>
        <w:rPr>
          <w:sz w:val="20"/>
        </w:rPr>
        <w:t xml:space="preserve">, </w:t>
      </w:r>
      <w:hyperlink w:history="0" r:id="rId23" w:tooltip="&quot;Налоговый кодекс Российской Федерации (часть вторая)&quot; от 05.08.2000 N 117-ФЗ (ред. от 30.11.2024) ------------ Недействующая редакция {КонсультантПлюс}">
        <w:r>
          <w:rPr>
            <w:sz w:val="20"/>
            <w:color w:val="0000ff"/>
          </w:rPr>
          <w:t xml:space="preserve">208</w:t>
        </w:r>
      </w:hyperlink>
      <w:r>
        <w:rPr>
          <w:sz w:val="20"/>
        </w:rPr>
        <w:t xml:space="preserve">, </w:t>
      </w:r>
      <w:hyperlink w:history="0" r:id="rId24" w:tooltip="&quot;Налоговый кодекс Российской Федерации (часть вторая)&quot; от 05.08.2000 N 117-ФЗ (ред. от 30.11.2024) ------------ Недействующая редакция {КонсультантПлюс}">
        <w:r>
          <w:rPr>
            <w:sz w:val="20"/>
            <w:color w:val="0000ff"/>
          </w:rPr>
          <w:t xml:space="preserve">224</w:t>
        </w:r>
      </w:hyperlink>
      <w:r>
        <w:rPr>
          <w:sz w:val="20"/>
        </w:rPr>
        <w:t xml:space="preserve">, </w:t>
      </w:r>
      <w:hyperlink w:history="0" r:id="rId25" w:tooltip="&quot;Налоговый кодекс Российской Федерации (часть вторая)&quot; от 05.08.2000 N 117-ФЗ (ред. от 30.11.2024) ------------ Недействующая редакция {КонсультантПлюс}">
        <w:r>
          <w:rPr>
            <w:sz w:val="20"/>
            <w:color w:val="0000ff"/>
          </w:rPr>
          <w:t xml:space="preserve">226</w:t>
        </w:r>
      </w:hyperlink>
      <w:r>
        <w:rPr>
          <w:sz w:val="20"/>
        </w:rPr>
        <w:t xml:space="preserve"> НК РФ, </w:t>
      </w:r>
      <w:hyperlink w:history="0" r:id="rId26" w:tooltip="&quot;Трудовой кодекс Российской Федерации&quot; от 30.12.2001 N 197-ФЗ (ред. от 08.08.2024, с изм. от 22.11.2024) ------------ Недействующая редакция {КонсультантПлюс}">
        <w:r>
          <w:rPr>
            <w:sz w:val="20"/>
            <w:color w:val="0000ff"/>
          </w:rPr>
          <w:t xml:space="preserve">статей 15</w:t>
        </w:r>
      </w:hyperlink>
      <w:r>
        <w:rPr>
          <w:sz w:val="20"/>
        </w:rPr>
        <w:t xml:space="preserve">, </w:t>
      </w:r>
      <w:hyperlink w:history="0" r:id="rId27" w:tooltip="&quot;Трудовой кодекс Российской Федерации&quot; от 30.12.2001 N 197-ФЗ (ред. от 08.08.2024, с изм. от 22.11.2024) ------------ Недействующая редакция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, </w:t>
      </w:r>
      <w:hyperlink w:history="0" r:id="rId28" w:tooltip="&quot;Трудовой кодекс Российской Федерации&quot; от 30.12.2001 N 197-ФЗ (ред. от 08.08.2024, с изм. от 22.11.2024) ------------ Недействующая редакция {КонсультантПлюс}">
        <w:r>
          <w:rPr>
            <w:sz w:val="20"/>
            <w:color w:val="0000ff"/>
          </w:rPr>
          <w:t xml:space="preserve">19.1</w:t>
        </w:r>
      </w:hyperlink>
      <w:r>
        <w:rPr>
          <w:sz w:val="20"/>
        </w:rPr>
        <w:t xml:space="preserve">, </w:t>
      </w:r>
      <w:hyperlink w:history="0" r:id="rId29" w:tooltip="&quot;Трудовой кодекс Российской Федерации&quot; от 30.12.2001 N 197-ФЗ (ред. от 08.08.2024, с изм. от 22.11.2024) ------------ Недействующая редакция {КонсультантПлюс}">
        <w:r>
          <w:rPr>
            <w:sz w:val="20"/>
            <w:color w:val="0000ff"/>
          </w:rPr>
          <w:t xml:space="preserve">56</w:t>
        </w:r>
      </w:hyperlink>
      <w:r>
        <w:rPr>
          <w:sz w:val="20"/>
        </w:rPr>
        <w:t xml:space="preserve">, </w:t>
      </w:r>
      <w:hyperlink w:history="0" r:id="rId30" w:tooltip="&quot;Трудовой кодекс Российской Федерации&quot; от 30.12.2001 N 197-ФЗ (ред. от 08.08.2024, с изм. от 22.11.2024) ------------ Недействующая редакция {КонсультантПлюс}">
        <w:r>
          <w:rPr>
            <w:sz w:val="20"/>
            <w:color w:val="0000ff"/>
          </w:rPr>
          <w:t xml:space="preserve">57</w:t>
        </w:r>
      </w:hyperlink>
      <w:r>
        <w:rPr>
          <w:sz w:val="20"/>
        </w:rPr>
        <w:t xml:space="preserve"> Трудового кодекса Российской Федерации (далее - ТК РФ), </w:t>
      </w:r>
      <w:hyperlink w:history="0" r:id="rId31" w:tooltip="&quot;Гражданский кодекс Российской Федерации (часть первая)&quot; от 30.11.1994 N 51-ФЗ (ред. от 08.08.2024, с изм. от 31.10.2024) ------------ Недействующая редакция {КонсультантПлюс}">
        <w:r>
          <w:rPr>
            <w:sz w:val="20"/>
            <w:color w:val="0000ff"/>
          </w:rPr>
          <w:t xml:space="preserve">статей 420</w:t>
        </w:r>
      </w:hyperlink>
      <w:r>
        <w:rPr>
          <w:sz w:val="20"/>
        </w:rPr>
        <w:t xml:space="preserve">, </w:t>
      </w:r>
      <w:hyperlink w:history="0" r:id="rId32" w:tooltip="&quot;Гражданский кодекс Российской Федерации (часть первая)&quot; от 30.11.1994 N 51-ФЗ (ред. от 08.08.2024, с изм. от 31.10.2024) ------------ Недействующая редакция {КонсультантПлюс}">
        <w:r>
          <w:rPr>
            <w:sz w:val="20"/>
            <w:color w:val="0000ff"/>
          </w:rPr>
          <w:t xml:space="preserve">421</w:t>
        </w:r>
      </w:hyperlink>
      <w:r>
        <w:rPr>
          <w:sz w:val="20"/>
        </w:rPr>
        <w:t xml:space="preserve">, </w:t>
      </w:r>
      <w:hyperlink w:history="0" r:id="rId33" w:tooltip="&quot;Гражданский кодекс Российской Федерации (часть вторая)&quot; от 26.01.1996 N 14-ФЗ (ред. от 24.07.2023) (с изм. и доп., вступ. в силу с 12.09.2023) ------------ Недействующая редакция {КонсультантПлюс}">
        <w:r>
          <w:rPr>
            <w:sz w:val="20"/>
            <w:color w:val="0000ff"/>
          </w:rPr>
          <w:t xml:space="preserve">702</w:t>
        </w:r>
      </w:hyperlink>
      <w:r>
        <w:rPr>
          <w:sz w:val="20"/>
        </w:rPr>
        <w:t xml:space="preserve">, </w:t>
      </w:r>
      <w:hyperlink w:history="0" r:id="rId34" w:tooltip="&quot;Гражданский кодекс Российской Федерации (часть вторая)&quot; от 26.01.1996 N 14-ФЗ (ред. от 24.07.2023) (с изм. и доп., вступ. в силу с 12.09.2023) ------------ Недействующая редакция {КонсультантПлюс}">
        <w:r>
          <w:rPr>
            <w:sz w:val="20"/>
            <w:color w:val="0000ff"/>
          </w:rPr>
          <w:t xml:space="preserve">704</w:t>
        </w:r>
      </w:hyperlink>
      <w:r>
        <w:rPr>
          <w:sz w:val="20"/>
        </w:rPr>
        <w:t xml:space="preserve">, </w:t>
      </w:r>
      <w:hyperlink w:history="0" r:id="rId35" w:tooltip="&quot;Гражданский кодекс Российской Федерации (часть вторая)&quot; от 26.01.1996 N 14-ФЗ (ред. от 24.07.2023) (с изм. и доп., вступ. в силу с 12.09.2023) ------------ Недействующая редакция {КонсультантПлюс}">
        <w:r>
          <w:rPr>
            <w:sz w:val="20"/>
            <w:color w:val="0000ff"/>
          </w:rPr>
          <w:t xml:space="preserve">779</w:t>
        </w:r>
      </w:hyperlink>
      <w:r>
        <w:rPr>
          <w:sz w:val="20"/>
        </w:rPr>
        <w:t xml:space="preserve">, </w:t>
      </w:r>
      <w:hyperlink w:history="0" r:id="rId36" w:tooltip="&quot;Гражданский кодекс Российской Федерации (часть вторая)&quot; от 26.01.1996 N 14-ФЗ (ред. от 24.07.2023) (с изм. и доп., вступ. в силу с 12.09.2023) ------------ Недействующая редакция {КонсультантПлюс}">
        <w:r>
          <w:rPr>
            <w:sz w:val="20"/>
            <w:color w:val="0000ff"/>
          </w:rPr>
          <w:t xml:space="preserve">783</w:t>
        </w:r>
      </w:hyperlink>
      <w:r>
        <w:rPr>
          <w:sz w:val="20"/>
        </w:rPr>
        <w:t xml:space="preserve"> Гражданского кодекса Российской Федерации (далее - ГК РФ), </w:t>
      </w:r>
      <w:hyperlink w:history="0" r:id="rId37" w:tooltip="Федеральный закон от 27.11.2018 N 422-ФЗ (ред. от 08.08.2024) &quot;О проведении эксперимента по установлению специального налогового режима &quot;Налог на профессиональный доход&quot; ------------ Недействующая редакция {КонсультантПлюс}">
        <w:r>
          <w:rPr>
            <w:sz w:val="20"/>
            <w:color w:val="0000ff"/>
          </w:rPr>
          <w:t xml:space="preserve">статей 2</w:t>
        </w:r>
      </w:hyperlink>
      <w:r>
        <w:rPr>
          <w:sz w:val="20"/>
        </w:rPr>
        <w:t xml:space="preserve">, </w:t>
      </w:r>
      <w:hyperlink w:history="0" r:id="rId38" w:tooltip="Федеральный закон от 27.11.2018 N 422-ФЗ (ред. от 08.08.2024) &quot;О проведении эксперимента по установлению специального налогового режима &quot;Налог на профессиональный доход&quot; ------------ Недействующая редакция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Федерального закона от 27.11.2018 N 422-ФЗ "О проведении эксперимента по установлению специального налогового режима "Налог на профессиональный доход", согласились с выводами инспекции о том, что действия налогоплательщика по оформлению с физическими лицами, зарегистрированными в качестве плательщиков НПД, гражданско-правовых договоров при фактически сложившихся трудовых отношениях направлены на получение обществом необоснованной выгоды путем уклонения от исчисления и уплаты НДФЛ.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 округа, оставляя без изменения принятые по делу судебные акты, исходит из доводов кассационной жалобы и конкретных обстоятельств рассматриваемого спора.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3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статье 57</w:t>
        </w:r>
      </w:hyperlink>
      <w:r>
        <w:rPr>
          <w:sz w:val="20"/>
        </w:rPr>
        <w:t xml:space="preserve"> Конституции Российской Федерации, </w:t>
      </w:r>
      <w:hyperlink w:history="0" r:id="rId40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статьям 3</w:t>
        </w:r>
      </w:hyperlink>
      <w:r>
        <w:rPr>
          <w:sz w:val="20"/>
        </w:rPr>
        <w:t xml:space="preserve">, </w:t>
      </w:r>
      <w:hyperlink w:history="0" r:id="rId41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23</w:t>
        </w:r>
      </w:hyperlink>
      <w:r>
        <w:rPr>
          <w:sz w:val="20"/>
        </w:rPr>
        <w:t xml:space="preserve">, </w:t>
      </w:r>
      <w:hyperlink w:history="0" r:id="rId42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45</w:t>
        </w:r>
      </w:hyperlink>
      <w:r>
        <w:rPr>
          <w:sz w:val="20"/>
        </w:rPr>
        <w:t xml:space="preserve"> НК РФ каждый налогоплательщик обязан платить законно установленные налоги и сборы.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Конституционный Суд Российской Федерации при оценке соответствующих положений Налогового </w:t>
      </w:r>
      <w:hyperlink w:history="0" r:id="rId43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неоднократно указывал, что законодательная дискреция в области налогообложения обусловлена его связью с экономически значимой деятельностью налогоплательщика, а потому и нормы налогового законодательства, определяя основания, порядок и условия налоговых изъятий в бюджет, находятся в объективной взаимосвязи с нормами гражданского законодательства, которое также составляет предмет ведения Российской Федерации (постановления от 14.07.2003 </w:t>
      </w:r>
      <w:hyperlink w:history="0" r:id="rId44" w:tooltip="Постановление Конституционного Суда РФ от 14.07.2003 N 12-П &quot;По делу о проверке конституционности положений статьи 4, пункта 1 статьи 164, пунктов 1 и 4 статьи 165 Налогового кодекса Российской Федерации, статьи 11 Таможенного кодекса Российской Федерации и статьи 10 Закона Российской Федерации &quot;О налоге на добавленную стоимость&quot; в связи с запросами Арбитражного суда Липецкой области, жалобами ООО &quot;Папирус&quot;, ОАО &quot;Дальневосточное морское пароходство&quot; и ООО &quot;Коммерческая компания &quot;Балис&quot; {КонсультантПлюс}">
        <w:r>
          <w:rPr>
            <w:sz w:val="20"/>
            <w:color w:val="0000ff"/>
          </w:rPr>
          <w:t xml:space="preserve">N 12-П</w:t>
        </w:r>
      </w:hyperlink>
      <w:r>
        <w:rPr>
          <w:sz w:val="20"/>
        </w:rPr>
        <w:t xml:space="preserve">, от 01.07.2015 </w:t>
      </w:r>
      <w:hyperlink w:history="0" r:id="rId45" w:tooltip="Постановление Конституционного Суда РФ от 01.07.2015 N 19-П &quot;По делу о проверке конституционности положения подпункта 4 пункта 1 статьи 162 Налогового кодекса Российской Федерации в связи с жалобой общества с ограниченной ответственностью &quot;Сони Мобайл Коммюникейшнз Рус&quot; {КонсультантПлюс}">
        <w:r>
          <w:rPr>
            <w:sz w:val="20"/>
            <w:color w:val="0000ff"/>
          </w:rPr>
          <w:t xml:space="preserve">N 19-П</w:t>
        </w:r>
      </w:hyperlink>
      <w:r>
        <w:rPr>
          <w:sz w:val="20"/>
        </w:rPr>
        <w:t xml:space="preserve">, от 21.12.2018 </w:t>
      </w:r>
      <w:hyperlink w:history="0" r:id="rId46" w:tooltip="Постановление Конституционного Суда РФ от 21.12.2018 N 47-П &quot;По делу о проверке конституционности пункта 25 статьи 381 Налогового кодекса Российской Федерации в связи с жалобами закрытого акционерного общества &quot;Инкар&quot;, акционерных обществ &quot;Лизинговая компания &quot;КАМАЗ&quot; и &quot;Новая перевозочная компания&quot; {КонсультантПлюс}">
        <w:r>
          <w:rPr>
            <w:sz w:val="20"/>
            <w:color w:val="0000ff"/>
          </w:rPr>
          <w:t xml:space="preserve">N 47-П</w:t>
        </w:r>
      </w:hyperlink>
      <w:r>
        <w:rPr>
          <w:sz w:val="20"/>
        </w:rPr>
        <w:t xml:space="preserve"> и др.).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оценка правомерности действий налогоплательщика предполагает оценку заключенных им сделок, которые должны не только формально соответствовать законодательству, но и быть реальными, и не вступать в противоречие с общим запретом недобросовестного осуществления налогоплательщиком своих прав.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Данный вывод следует из положений </w:t>
      </w:r>
      <w:hyperlink w:history="0" r:id="rId47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пункта 1 статьи 54.1</w:t>
        </w:r>
      </w:hyperlink>
      <w:r>
        <w:rPr>
          <w:sz w:val="20"/>
        </w:rPr>
        <w:t xml:space="preserve"> НК РФ, согласно которому не допускается уменьшение налогоплательщиком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 либо налоговой отчетности налогоплательщика.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Данные положения применяются в отношении сборов и страховых взносов и распространяются на плательщиков сборов, плательщиков страховых взносов и налоговых агентов (</w:t>
      </w:r>
      <w:hyperlink w:history="0" r:id="rId48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пункт 4 статьи 54.1</w:t>
        </w:r>
      </w:hyperlink>
      <w:r>
        <w:rPr>
          <w:sz w:val="20"/>
        </w:rPr>
        <w:t xml:space="preserve"> НК РФ).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</w:t>
      </w:r>
      <w:hyperlink w:history="0" r:id="rId49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пункта 1</w:t>
        </w:r>
      </w:hyperlink>
      <w:r>
        <w:rPr>
          <w:sz w:val="20"/>
        </w:rPr>
        <w:t xml:space="preserve">, </w:t>
      </w:r>
      <w:hyperlink w:history="0" r:id="rId50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подпункта 1 пункта 3 статьи 24</w:t>
        </w:r>
      </w:hyperlink>
      <w:r>
        <w:rPr>
          <w:sz w:val="20"/>
        </w:rPr>
        <w:t xml:space="preserve">, </w:t>
      </w:r>
      <w:hyperlink w:history="0" r:id="rId51" w:tooltip="&quot;Налоговый кодекс Российской Федерации (часть вторая)&quot; от 05.08.2000 N 117-ФЗ (ред. от 30.11.2024) ------------ Недействующая редакция {КонсультантПлюс}">
        <w:r>
          <w:rPr>
            <w:sz w:val="20"/>
            <w:color w:val="0000ff"/>
          </w:rPr>
          <w:t xml:space="preserve">статьи 210</w:t>
        </w:r>
      </w:hyperlink>
      <w:r>
        <w:rPr>
          <w:sz w:val="20"/>
        </w:rPr>
        <w:t xml:space="preserve">, </w:t>
      </w:r>
      <w:hyperlink w:history="0" r:id="rId52" w:tooltip="&quot;Налоговый кодекс Российской Федерации (часть вторая)&quot; от 05.08.2000 N 117-ФЗ (ред. от 30.11.2024) ------------ Недействующая редакция {КонсультантПлюс}">
        <w:r>
          <w:rPr>
            <w:sz w:val="20"/>
            <w:color w:val="0000ff"/>
          </w:rPr>
          <w:t xml:space="preserve">пунктов 1</w:t>
        </w:r>
      </w:hyperlink>
      <w:r>
        <w:rPr>
          <w:sz w:val="20"/>
        </w:rPr>
        <w:t xml:space="preserve">, </w:t>
      </w:r>
      <w:hyperlink w:history="0" r:id="rId53" w:tooltip="&quot;Налоговый кодекс Российской Федерации (часть вторая)&quot; от 05.08.2000 N 117-ФЗ (ред. от 30.11.2024) ------------ Недействующая редакция {КонсультантПлюс}">
        <w:r>
          <w:rPr>
            <w:sz w:val="20"/>
            <w:color w:val="0000ff"/>
          </w:rPr>
          <w:t xml:space="preserve">6 статьи 226</w:t>
        </w:r>
      </w:hyperlink>
      <w:r>
        <w:rPr>
          <w:sz w:val="20"/>
        </w:rPr>
        <w:t xml:space="preserve">, </w:t>
      </w:r>
      <w:hyperlink w:history="0" r:id="rId54" w:tooltip="&quot;Налоговый кодекс Российской Федерации (часть вторая)&quot; от 05.08.2000 N 117-ФЗ (ред. от 30.11.2024) ------------ Недействующая редакция {КонсультантПлюс}">
        <w:r>
          <w:rPr>
            <w:sz w:val="20"/>
            <w:color w:val="0000ff"/>
          </w:rPr>
          <w:t xml:space="preserve">пункта 1 статьи 419</w:t>
        </w:r>
      </w:hyperlink>
      <w:r>
        <w:rPr>
          <w:sz w:val="20"/>
        </w:rPr>
        <w:t xml:space="preserve">, </w:t>
      </w:r>
      <w:hyperlink w:history="0" r:id="rId55" w:tooltip="&quot;Налоговый кодекс Российской Федерации (часть вторая)&quot; от 05.08.2000 N 117-ФЗ (ред. от 30.11.2024) ------------ Недействующая редакция {КонсультантПлюс}">
        <w:r>
          <w:rPr>
            <w:sz w:val="20"/>
            <w:color w:val="0000ff"/>
          </w:rPr>
          <w:t xml:space="preserve">пункта 1 статьи 420</w:t>
        </w:r>
      </w:hyperlink>
      <w:r>
        <w:rPr>
          <w:sz w:val="20"/>
        </w:rPr>
        <w:t xml:space="preserve">, </w:t>
      </w:r>
      <w:hyperlink w:history="0" r:id="rId56" w:tooltip="&quot;Налоговый кодекс Российской Федерации (часть вторая)&quot; от 05.08.2000 N 117-ФЗ (ред. от 30.11.2024) ------------ Недействующая редакция {КонсультантПлюс}">
        <w:r>
          <w:rPr>
            <w:sz w:val="20"/>
            <w:color w:val="0000ff"/>
          </w:rPr>
          <w:t xml:space="preserve">пункта 1 статьи 421</w:t>
        </w:r>
      </w:hyperlink>
      <w:r>
        <w:rPr>
          <w:sz w:val="20"/>
        </w:rPr>
        <w:t xml:space="preserve"> НК РФ общество в отношениях по удержанию и перечислению НДФЛ и по уплате страховых взносов является налоговым агентом и страхователем, на которого возложена обязанность по исчислению, удержанию и перечислению в бюджет НДФЛ с доходов, выплачиваемых налогоплательщикам, а также по ежемесячному включению в базу для исчисления страховых взносов для организаций сумм выплат и иных вознаграждений, предусмотренных </w:t>
      </w:r>
      <w:hyperlink w:history="0" r:id="rId57" w:tooltip="&quot;Налоговый кодекс Российской Федерации (часть вторая)&quot; от 05.08.2000 N 117-ФЗ (ред. от 30.11.2024) ------------ Недействующая редакция {КонсультантПлюс}">
        <w:r>
          <w:rPr>
            <w:sz w:val="20"/>
            <w:color w:val="0000ff"/>
          </w:rPr>
          <w:t xml:space="preserve">пунктом 1 статьи 420</w:t>
        </w:r>
      </w:hyperlink>
      <w:r>
        <w:rPr>
          <w:sz w:val="20"/>
        </w:rPr>
        <w:t xml:space="preserve"> НК РФ, выплачиваемых в пользу физических лиц, подлежащих обязательному социальному страхованию в соответствии с федеральными законами о конкретных видах обязательного социального страхования (за исключением вознаграждений, выплачиваемых лицам, указанным в </w:t>
      </w:r>
      <w:hyperlink w:history="0" r:id="rId58" w:tooltip="&quot;Налоговый кодекс Российской Федерации (часть вторая)&quot; от 05.08.2000 N 117-ФЗ (ред. от 30.11.2024) ------------ Недействующая редакция {КонсультантПлюс}">
        <w:r>
          <w:rPr>
            <w:sz w:val="20"/>
            <w:color w:val="0000ff"/>
          </w:rPr>
          <w:t xml:space="preserve">подпункте 2 пункта 1 статьи 419</w:t>
        </w:r>
      </w:hyperlink>
      <w:r>
        <w:rPr>
          <w:sz w:val="20"/>
        </w:rPr>
        <w:t xml:space="preserve"> НК РФ), в том числе в рамках трудовых отношений, начисленных отдельно в отношении каждого физического лица с начала расчетного периода нарастающим итогом.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Трудовые отношения возникают между работником и работодателем на основании трудового договора, заключаемого ими в соответствии с </w:t>
      </w:r>
      <w:hyperlink w:history="0" r:id="rId59" w:tooltip="&quot;Трудовой кодекс Российской Федерации&quot; от 30.12.2001 N 197-ФЗ (ред. от 08.08.2024, с изм. от 22.11.2024) ------------ Недействующая редакция {КонсультантПлюс}">
        <w:r>
          <w:rPr>
            <w:sz w:val="20"/>
            <w:color w:val="0000ff"/>
          </w:rPr>
          <w:t xml:space="preserve">ТК</w:t>
        </w:r>
      </w:hyperlink>
      <w:r>
        <w:rPr>
          <w:sz w:val="20"/>
        </w:rPr>
        <w:t xml:space="preserve"> РФ, в том числе в результате назначения на должность или утверждения в должности (</w:t>
      </w:r>
      <w:hyperlink w:history="0" r:id="rId60" w:tooltip="&quot;Трудовой кодекс Российской Федерации&quot; от 30.12.2001 N 197-ФЗ (ред. от 08.08.2024, с изм. от 22.11.2024) ------------ Недействующая редакция {КонсультантПлюс}">
        <w:r>
          <w:rPr>
            <w:sz w:val="20"/>
            <w:color w:val="0000ff"/>
          </w:rPr>
          <w:t xml:space="preserve">статья 16</w:t>
        </w:r>
      </w:hyperlink>
      <w:r>
        <w:rPr>
          <w:sz w:val="20"/>
        </w:rPr>
        <w:t xml:space="preserve"> ТК РФ).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61" w:tooltip="&quot;Трудовой кодекс Российской Федерации&quot; от 30.12.2001 N 197-ФЗ (ред. от 08.08.2024, с изм. от 22.11.2024) ------------ Недействующая редакция {КонсультантПлюс}">
        <w:r>
          <w:rPr>
            <w:sz w:val="20"/>
            <w:color w:val="0000ff"/>
          </w:rPr>
          <w:t xml:space="preserve">статье 56</w:t>
        </w:r>
      </w:hyperlink>
      <w:r>
        <w:rPr>
          <w:sz w:val="20"/>
        </w:rPr>
        <w:t xml:space="preserve"> ТК РФ по трудовому договору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данного работодателя.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Гражданские правоотношения базируются на принципах равенства участников, свободы договора, неприкосновенности собственности. Граждане (физические лица) и юридические лица приобретают и осуществляют свои гражданские права своей волей и в своем интересе (</w:t>
      </w:r>
      <w:hyperlink w:history="0" r:id="rId62" w:tooltip="&quot;Гражданский кодекс Российской Федерации (часть первая)&quot; от 30.11.1994 N 51-ФЗ (ред. от 08.08.2024, с изм. от 31.10.2024) ------------ Недействующая редакция {КонсультантПлюс}">
        <w:r>
          <w:rPr>
            <w:sz w:val="20"/>
            <w:color w:val="0000ff"/>
          </w:rPr>
          <w:t xml:space="preserve">статья 1</w:t>
        </w:r>
      </w:hyperlink>
      <w:r>
        <w:rPr>
          <w:sz w:val="20"/>
        </w:rPr>
        <w:t xml:space="preserve"> ГК РФ).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63" w:tooltip="&quot;Гражданский кодекс Российской Федерации (часть вторая)&quot; от 26.01.1996 N 14-ФЗ (ред. от 24.07.2023) (с изм. и доп., вступ. в силу с 12.09.2023) ------------ Недействующая редакция {КонсультантПлюс}">
        <w:r>
          <w:rPr>
            <w:sz w:val="20"/>
            <w:color w:val="0000ff"/>
          </w:rPr>
          <w:t xml:space="preserve">статье 702</w:t>
        </w:r>
      </w:hyperlink>
      <w:r>
        <w:rPr>
          <w:sz w:val="20"/>
        </w:rPr>
        <w:t xml:space="preserve"> ГК РФ 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заказчику, а заказчик обязуется принять результат работы и оплатить 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иное не предусмотрено договором подряда, работа выполняется иждивением подрядчика - из его материалов, его силами и средствами (</w:t>
      </w:r>
      <w:hyperlink w:history="0" r:id="rId64" w:tooltip="&quot;Гражданский кодекс Российской Федерации (часть вторая)&quot; от 26.01.1996 N 14-ФЗ (ред. от 24.07.2023) (с изм. и доп., вступ. в силу с 12.09.2023) ------------ Недействующая редакция {КонсультантПлюс}">
        <w:r>
          <w:rPr>
            <w:sz w:val="20"/>
            <w:color w:val="0000ff"/>
          </w:rPr>
          <w:t xml:space="preserve">пункт 1 статьи 704</w:t>
        </w:r>
      </w:hyperlink>
      <w:r>
        <w:rPr>
          <w:sz w:val="20"/>
        </w:rPr>
        <w:t xml:space="preserve"> ГК РФ).</w:t>
      </w:r>
    </w:p>
    <w:p>
      <w:pPr>
        <w:pStyle w:val="0"/>
        <w:spacing w:before="200" w:line-rule="auto"/>
        <w:ind w:firstLine="540"/>
        <w:jc w:val="both"/>
      </w:pPr>
      <w:hyperlink w:history="0" r:id="rId65" w:tooltip="&quot;Гражданский кодекс Российской Федерации (часть вторая)&quot; от 26.01.1996 N 14-ФЗ (ред. от 24.07.2023) (с изм. и доп., вступ. в силу с 12.09.2023) ------------ Недействующая редакция {КонсультантПлюс}">
        <w:r>
          <w:rPr>
            <w:sz w:val="20"/>
            <w:color w:val="0000ff"/>
          </w:rPr>
          <w:t xml:space="preserve">Статьей 779</w:t>
        </w:r>
      </w:hyperlink>
      <w:r>
        <w:rPr>
          <w:sz w:val="20"/>
        </w:rPr>
        <w:t xml:space="preserve"> ГК РФ определено, что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- их оплатить.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правовой позицией Конституционного Суда Российской Федерации, изложенной в </w:t>
      </w:r>
      <w:hyperlink w:history="0" r:id="rId66" w:tooltip="Определение Конституционного Суда РФ от 19.05.2009 N 597-О-О &quot;Об отказе в принятии к рассмотрению жалобы гражданки Равинской Ларисы Вадимовны на нарушение ее конституционных прав статьями 11, 15, 16, 22 и 64 Трудового кодекса Российской Федерации&quot; {КонсультантПлюс}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Определения от 19.05.2009 N 597-О-О, </w:t>
      </w:r>
      <w:hyperlink w:history="0" r:id="rId67" w:tooltip="&quot;Обзор судебной практики Верховного Суда Российской Федерации N 3 (2018)&quot; (утв. Президиумом Верховного Суда РФ 14.11.2018) (ред. от 26.12.2018) {КонсультантПлюс}">
        <w:r>
          <w:rPr>
            <w:sz w:val="20"/>
            <w:color w:val="0000ff"/>
          </w:rPr>
          <w:t xml:space="preserve">пунктом 15</w:t>
        </w:r>
      </w:hyperlink>
      <w:r>
        <w:rPr>
          <w:sz w:val="20"/>
        </w:rPr>
        <w:t xml:space="preserve"> Обзора судебной практики Верховного Суда Российской Федерации N 3(2018) (утвержден Президиумом Верховного Суда Российской Федерации 14.11.2018), если отношения сторон договора фактически складываются как трудовые, то независимо от их юридического оформления к таким отношениям применяются положения трудового законодательства и иных актов, содержащих нормы трудового права.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разъяснениям, изложенным в </w:t>
      </w:r>
      <w:hyperlink w:history="0" r:id="rId68" w:tooltip="Постановление Пленума Верховного Суда РФ от 29.05.2018 N 15 &quot;О применении судами законодательства, регулирующего труд работников, работающих у работодателей - физических лиц и у работодателей - субъектов малого предпринимательства, которые отнесены к микропредприятиям&quot; {КонсультантПлюс}">
        <w:r>
          <w:rPr>
            <w:sz w:val="20"/>
            <w:color w:val="0000ff"/>
          </w:rPr>
          <w:t xml:space="preserve">пункте 17</w:t>
        </w:r>
      </w:hyperlink>
      <w:r>
        <w:rPr>
          <w:sz w:val="20"/>
        </w:rPr>
        <w:t xml:space="preserve"> постановления Пленума Верховного Суда Российской Федерации от 29.05.2018 N 15 "О применении судами законодательства, регулирующего труд работников, работающих у работодателей - физических лиц и у работодателей - субъектов малого предпринимательства, которые отнесены к микропредприятиям" (далее - Постановление N 15), к характерным признакам трудовых отношений в соответствии со </w:t>
      </w:r>
      <w:hyperlink w:history="0" r:id="rId69" w:tooltip="&quot;Трудовой кодекс Российской Федерации&quot; от 30.12.2001 N 197-ФЗ (ред. от 08.08.2024, с изм. от 22.11.2024) ------------ Недействующая редакция {КонсультантПлюс}">
        <w:r>
          <w:rPr>
            <w:sz w:val="20"/>
            <w:color w:val="0000ff"/>
          </w:rPr>
          <w:t xml:space="preserve">статьями 15</w:t>
        </w:r>
      </w:hyperlink>
      <w:r>
        <w:rPr>
          <w:sz w:val="20"/>
        </w:rPr>
        <w:t xml:space="preserve"> и </w:t>
      </w:r>
      <w:hyperlink w:history="0" r:id="rId70" w:tooltip="&quot;Трудовой кодекс Российской Федерации&quot; от 30.12.2001 N 197-ФЗ (ред. от 08.08.2024, с изм. от 22.11.2024) ------------ Недействующая редакция {КонсультантПлюс}">
        <w:r>
          <w:rPr>
            <w:sz w:val="20"/>
            <w:color w:val="0000ff"/>
          </w:rPr>
          <w:t xml:space="preserve">56</w:t>
        </w:r>
      </w:hyperlink>
      <w:r>
        <w:rPr>
          <w:sz w:val="20"/>
        </w:rPr>
        <w:t xml:space="preserve"> ТК РФ относятся: достижение сторонами соглашения о личном выполнении работником определенной, заранее обусловленной трудовой функции в интересах, под контролем и управлением работодателя; подчинение работника действующим у работодателя правилам внутреннего трудового распорядка, графику работы (сменности); обеспечение работодателем условий труда; выполнение работником трудовой функции за плату.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наличии трудовых отношений может свидетельствовать устойчивый и стабильный характер этих отношений, подчиненность и зависимость труда, выполнение работником работы только по определенной специальности, квалификации или должности, наличие дополнительных гарантий работнику, установленных законами, иными нормативными правовыми актами, регулирующими трудовые отношения.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71" w:tooltip="Постановление Пленума Верховного Суда РФ от 29.05.2018 N 15 &quot;О применении судами законодательства, регулирующего труд работников, работающих у работодателей - физических лиц и у работодателей - субъектов малого предпринимательства, которые отнесены к микропредприятиям&quot; {КонсультантПлюс}">
        <w:r>
          <w:rPr>
            <w:sz w:val="20"/>
            <w:color w:val="0000ff"/>
          </w:rPr>
          <w:t xml:space="preserve">пункте 24</w:t>
        </w:r>
      </w:hyperlink>
      <w:r>
        <w:rPr>
          <w:sz w:val="20"/>
        </w:rPr>
        <w:t xml:space="preserve"> Постановления N 15 разъяснено, что, например, от договора возмездного оказания услуг трудовой договор отличается предметом договора, в соответствии с которым исполнителем (работником) выполняется не какая-то конкретная разовая работа, а определенные трудовые функции, входящие в обязанности физического лица - работника, при этом важен сам процесс исполнения им этой трудовой функции, а не оказанная услуга. Также по договору возмездного оказания услуг исполнитель сохраняет положение самостоятельного хозяйствующего субъекта, в то время как по трудовому договору работник принимает на себя обязанность выполнять работу по определенной трудовой функции (специальности, квалификации, должности), включается в состав персонала работодателя, подчиняется установленному режиму труда и работает под контролем и руководством работодателя; исполнитель по договору возмездного оказания услуг работает на свой риск, а лицо, работающее по трудовому договору, не несет риска, связанного с осуществлением своего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Учитывая, что </w:t>
      </w:r>
      <w:hyperlink w:history="0" r:id="rId72" w:tooltip="&quot;Трудовой кодекс Российской Федерации&quot; от 30.12.2001 N 197-ФЗ (ред. от 08.08.2024, с изм. от 22.11.2024) ------------ Недействующая редакция {КонсультантПлюс}">
        <w:r>
          <w:rPr>
            <w:sz w:val="20"/>
            <w:color w:val="0000ff"/>
          </w:rPr>
          <w:t xml:space="preserve">статья 15</w:t>
        </w:r>
      </w:hyperlink>
      <w:r>
        <w:rPr>
          <w:sz w:val="20"/>
        </w:rPr>
        <w:t xml:space="preserve"> ТК РФ не допускает заключение гражданско-правовых договоров, фактически регулирующих трудовые отношения, суды вправе признать наличие трудовых отношений между сторонами, формально связанными гражданско-правовым договором, если в ходе судебного разбирательства будет установлено, что этим договором фактически регулируются трудовые отношения (</w:t>
      </w:r>
      <w:hyperlink w:history="0" r:id="rId73" w:tooltip="Постановление Пленума Верховного Суда РФ от 29.05.2018 N 15 &quot;О применении судами законодательства, регулирующего труд работников, работающих у работодателей - физических лиц и у работодателей - субъектов малого предпринимательства, которые отнесены к микропредприятиям&quot; {КонсультантПлюс}">
        <w:r>
          <w:rPr>
            <w:sz w:val="20"/>
            <w:color w:val="0000ff"/>
          </w:rPr>
          <w:t xml:space="preserve">пункт 24</w:t>
        </w:r>
      </w:hyperlink>
      <w:r>
        <w:rPr>
          <w:sz w:val="20"/>
        </w:rPr>
        <w:t xml:space="preserve"> Постановления N 15).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Принимая во внимание указанные нормы права, суды нижестоящих инстанций обоснованно исходили из того, что предметом трудовых правоотношений является сам процесс труда работника по определенной трудовой функции (профессии, специальности или должности) в организации. Трудовым правоотношениям присущ длящийся характер, они, как правило, не прекращаются после завершения работником какого-либо действия (рабочей операции) или трудового задания, поскольку работник вступает в указанные правоотношения для выполнения определенной работы (трудовой функции) как длительного процесса.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 материалов дела следует, что общество зарегистрировано в качестве юридического лица 28.04.2022, применяет упрощенную систему налогообложения с видом объекта налогообложения - доходы минус расходы.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Основным видом экономической деятельности общества указан "Прокладка кабелей электроэнергии (строительство коммунальных объектов для обеспечения электроэнергией и телекоммуникациями)" (код ОКВЭД </w:t>
      </w:r>
      <w:hyperlink w:history="0" r:id="rId74" w:tooltip="&quot;ОК 029-2014 (КДЕС Ред. 2). Общероссийский классификатор видов экономической деятельности&quot; (утв. Приказом Росстандарта от 31.01.2014 N 14-ст) (ред. от 11.10.2024) ------------ Недействующая редакция {КонсультантПлюс}">
        <w:r>
          <w:rPr>
            <w:sz w:val="20"/>
            <w:color w:val="0000ff"/>
          </w:rPr>
          <w:t xml:space="preserve">42.22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проверяемом периоде основным контрагентом общества являлось ООО "23НЭТ", которое зарегистрировано в качестве юридического лица 05.08.2020. Основной вид экономической деятельности ООО "23НЭТ" - "Деятельность в области связи на базе проводных технологий" (код ОКВЭД </w:t>
      </w:r>
      <w:hyperlink w:history="0" r:id="rId75" w:tooltip="&quot;ОК 029-2014 (КДЕС Ред. 2). Общероссийский классификатор видов экономической деятельности&quot; (утв. Приказом Росстандарта от 31.01.2014 N 14-ст) (ред. от 11.10.2024) ------------ Недействующая редакция {КонсультантПлюс}">
        <w:r>
          <w:rPr>
            <w:sz w:val="20"/>
            <w:color w:val="0000ff"/>
          </w:rPr>
          <w:t xml:space="preserve">61.10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ходе проверки инспекцией установлено, что общество фактически выступало работодателем для привлекаемых по гражданско-правовым договорам плательщиков НПД, которые выполняли работу в качестве монтажников. Данный вывод сделан на основании показаний участника и руководителя общества (с 28.04.2022 по 01.12.2023) Важенина В.С., показаний привлеченных обществом плательщиков НПД, анализа гражданско-правовых договоров, заключенных с плательщиками НПД, характера и обстоятельств выполняемой ими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Так, из показаний самозанятых лиц и анализа заключенных гражданско-правовых договоров следует, что именно представители общества предложили физическим лицам, привлекаемым для работы монтажниками, оформить их деятельность в качестве плательщиков НПД, а не заключить трудовые договоры; оформленные с плательщиками НПД договоры носили не разовый, а систематический характер, заключены на неопределенный период без указания существенных условий и конкретного объема подлежащих выполнению работ; общество являлось единственным источником дохода плательщиков НПД; работы выполнялись только по специальности монтажные работы; плательщики НПД не являлись самостоятельными в принятии решений и организации процесса труда, поскольку выполняли работы в соответствии с заявками общества; некоторые лица работают в качестве монтажников непрерывно с даты образования организации; для других лиц плательщики НПД монтажные работы не выполняли; расходные материалы для выполнения работ предоставлялись плательщикам НПД централизованно обществом; выполняемая работа носила системный характер и оплачивалась плательщикам НПД ежемесячно.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Доказательств того, что плательщики НПД самостоятельно организовывали процесс поиска и выполнения работ, обеспечивали получение их результата, в том числе несли расходы, связанные с выполнением этих работ (приобретение материалов, оплата и аренда оборудования и другие), как это характерно для самостоятельных сторон в гражданско-правовых отношениях, обществом в материалы дела не представлено.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учетом установленных обстоятельств суды двух инстанций правомерно указали, что условия договоров и порядок их исполнения свидетельствуют о правовой природе этих договоров как трудовых, а именно, работниками выполнялась не какая-либо конкретная разовая работа, а ими выполнялись определенные трудовые функции, входящие в обязанности работников, договоры не содержат конкретного объема работ, то есть для сторон был важен сам процесс труда в интересах общества, а не результат по отдельным работам физических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Поскольку выплаты вознаграждения плательщикам НПД по гражданско-правовым договорам фактически являлись формой оплаты труда, суды признали обоснованным утверждение инспекции о том, что они подлежали включению в облагаемую базу для начисления, удержания и перечисления в бюджет НДФЛ.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Доказательств, опровергающих указанные выводы с учетом приведенных выше фактических обстоятельств дела и разъяснений законодательства применительно к различиям трудовых и гражданско-правовых отношений с учетом специфики регулирования НПД, обществом в материалы дела не представлено (</w:t>
      </w:r>
      <w:hyperlink w:history="0" r:id="rId76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статьи 9</w:t>
        </w:r>
      </w:hyperlink>
      <w:r>
        <w:rPr>
          <w:sz w:val="20"/>
        </w:rPr>
        <w:t xml:space="preserve">, </w:t>
      </w:r>
      <w:hyperlink w:history="0" r:id="rId77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65</w:t>
        </w:r>
      </w:hyperlink>
      <w:r>
        <w:rPr>
          <w:sz w:val="20"/>
        </w:rPr>
        <w:t xml:space="preserve"> АПК РФ).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Вывод инспекции об умышленных действиях общества по созданию схемы занижения НДФЛ сделан с учетом установленной взаимозависимости ООО "ТВС" и ООО "23НЭТ", на которую указывают обстоятельства осуществляемой ими хозяйственной деятельности с даты образования обществ (руководитель общества Важенин В.С. в период с 2016 года по 2019 год получал доход от индивидуального предпринимателя Санникова К.В., являющегося участником ООО "23НЭТ"; для некоторых плательщиков НПД Санников К.В. в период с 2016 года по 2019 год являлся работодателем; согласно показаниям Важенина В.С. фактическим руководителем общества являлся руководитель ООО "23НЭТ" Еремеев В.А., который предложил ему создать ООО "ТВС" и впоследствии фактически управлял счетом и финансовой деятельностью общества через бухгалтера Ширшову Е.И.; Максимов М.С., сменивший Важенина В.С. в качестве руководителя общества, ранее являлся сотрудником ООО "23НЭТ"; IP-адреса ООО "23НЭТ", общества и плательщиков НПД являются одинаковыми).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исследовав и дав оценку фактическим взаимоотношениям общества с привлеченными им по договорам подряда физическими лицами, являющимися плательщиками НПД, применительно к обстоятельствам, на которых основаны выводы налогового органа о получении необоснованной налоговой выгоды, и установив направленность действий общества на получение необоснованной налоговой экономии в виде занижения облагаемой базы при исчислении НДФЛ, повлекшего неуплату соответствующего налога, суды первой и апелляционной инстанций пришли к обоснованному выводу, что оспариваемое решение инспекции соответствует действующему налоговому законодательству и не нарушает права и интересы общества, правовые основания для удовлетворения заявленного требования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Доводы общества об отсутствии доказательств умышленных действий по неуплате налогов и необоснованном привлечении к ответственности, предусмотренной </w:t>
      </w:r>
      <w:hyperlink w:history="0" r:id="rId78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статьей 123</w:t>
        </w:r>
      </w:hyperlink>
      <w:r>
        <w:rPr>
          <w:sz w:val="20"/>
        </w:rPr>
        <w:t xml:space="preserve"> НК РФ, мотивированно отклонены судами.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судами отмечено, что общество осуществляло действия, направленные на получение необоснованной налоговой выгоды путем уклонения от обязанности налогового агента по исчислению, удержанию и перечислению сумм НДФЛ, предусмотренной </w:t>
      </w:r>
      <w:hyperlink w:history="0" r:id="rId79" w:tooltip="&quot;Налоговый кодекс Российской Федерации (часть вторая)&quot; от 05.08.2000 N 117-ФЗ (ред. от 30.11.2024) ------------ Недействующая редакция {КонсультантПлюс}">
        <w:r>
          <w:rPr>
            <w:sz w:val="20"/>
            <w:color w:val="0000ff"/>
          </w:rPr>
          <w:t xml:space="preserve">пунктом 6 статьи 226</w:t>
        </w:r>
      </w:hyperlink>
      <w:r>
        <w:rPr>
          <w:sz w:val="20"/>
        </w:rPr>
        <w:t xml:space="preserve"> НК РФ, что свидетельствует об умышленном искажении должностным лицом проверяемого налогоплательщика сведений о фактах хозяйственной жизни (совокупности таких фактов) с целью уменьшения налоговой базы по НДФЛ, что недопустимо в силу </w:t>
      </w:r>
      <w:hyperlink w:history="0" r:id="rId80" w:tooltip="&quot;Налоговый кодекс Российской Федерации (часть первая)&quot; от 31.07.1998 N 146-ФЗ (ред. от 30.09.2024) ------------ Недействующая редакция {КонсультантПлюс}">
        <w:r>
          <w:rPr>
            <w:sz w:val="20"/>
            <w:color w:val="0000ff"/>
          </w:rPr>
          <w:t xml:space="preserve">пункта 1 статьи 54.1</w:t>
        </w:r>
      </w:hyperlink>
      <w:r>
        <w:rPr>
          <w:sz w:val="20"/>
        </w:rPr>
        <w:t xml:space="preserve"> НК РФ.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Общество, не уплачивая в полной мере суммы исчисленных НДФЛ, осознавало противоправный характер своих действий и желало наступления вредных последствий для бюджета от таких действий в виде занижения сумм НДФЛ, подлежащих уплате в бюджет, в целях получения экономической выгоды.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Приведенные в кассационной жалобе доводы общества о недоказанности материалами дела оснований для переквалификации гражданско-правовых договоров с плательщиками НПД (самозанятыми лицами) в качестве трудовых договоров были предметом рассмотрения судов двух инстанций, получили надлежащую правовую оценку и обоснованно отклонены.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совокупности представленных в дело доказательств у судов отсутствовали основания для иных выводов, которые не опровергаются доводами, изложенными в кассационной жалобе, направленными на их переоценку, что не входит в полномочия суда кассационной инстанции в соответствии с положениями </w:t>
      </w:r>
      <w:hyperlink w:history="0" r:id="rId81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статьи 286</w:t>
        </w:r>
      </w:hyperlink>
      <w:r>
        <w:rPr>
          <w:sz w:val="20"/>
        </w:rPr>
        <w:t xml:space="preserve"> АПК РФ.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Нарушений норм процессуального права, являющихся в силу </w:t>
      </w:r>
      <w:hyperlink w:history="0" r:id="rId82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части 4 статьи 288</w:t>
        </w:r>
      </w:hyperlink>
      <w:r>
        <w:rPr>
          <w:sz w:val="20"/>
        </w:rPr>
        <w:t xml:space="preserve"> АПК РФ безусловным основанием для отмены судебных актов, кассационной инстанцией не установлено.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Кассационная жалоба не подлежит удовлетворению.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Настоящее постановление выполнено в форме электронного документа, подписанного усиленной квалифицированной электронной подписью судьи, в связи с чем направляется лицам, участвующим в деле, посредством его размещения на официальном сайте суда в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 изложенное, руководствуясь </w:t>
      </w:r>
      <w:hyperlink w:history="0" r:id="rId83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пунктом 1 части 1 статьи 287</w:t>
        </w:r>
      </w:hyperlink>
      <w:r>
        <w:rPr>
          <w:sz w:val="20"/>
        </w:rPr>
        <w:t xml:space="preserve">, </w:t>
      </w:r>
      <w:hyperlink w:history="0" r:id="rId84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статьей 289</w:t>
        </w:r>
      </w:hyperlink>
      <w:r>
        <w:rPr>
          <w:sz w:val="20"/>
        </w:rPr>
        <w:t xml:space="preserve"> Арбитражного процессуального кодекса Российской Федерации, Арбитражный суд Западно-Сибирского округа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постановил: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85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от 11.12.2024 Арбитражного суда Тюменской области и </w:t>
      </w:r>
      <w:hyperlink w:history="0" r:id="rId86" w:tooltip="Постановление Восьмого арбитражного апелляционного суда от 11.04.2025 N 08АП-570/2025 по делу N А70-20768/2024 Требование: О признании недействительным решения о привлечении к ответственности за совершение налогового правонарушения, в соответствии с которым доначислены НДФЛ, штраф. Решение: В удовлетворении требования отказано.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от 11.04.2025 Восьмого арбитражного апелляционного суда по делу N А70-20768/2024 оставить без изменения, кассационную жалобу - без удовлетворения.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Постановление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hyperlink w:history="0" r:id="rId87" w:tooltip="&quot;Арбитражный процессуальный кодекс Российской Федерации&quot; от 24.07.2002 N 95-ФЗ (ред. от 01.04.2025) ------------ Недействующая редакция {КонсультантПлюс}">
        <w:r>
          <w:rPr>
            <w:sz w:val="20"/>
            <w:color w:val="0000ff"/>
          </w:rPr>
          <w:t xml:space="preserve">статьей 291.1</w:t>
        </w:r>
      </w:hyperlink>
      <w:r>
        <w:rPr>
          <w:sz w:val="20"/>
        </w:rPr>
        <w:t xml:space="preserve"> Арбитражного процессуального кодекса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Председательствующий</w:t>
      </w:r>
    </w:p>
    <w:p>
      <w:pPr>
        <w:pStyle w:val="0"/>
        <w:jc w:val="right"/>
      </w:pPr>
      <w:r>
        <w:rPr>
          <w:sz w:val="20"/>
        </w:rPr>
        <w:t xml:space="preserve">А.А.БУРОВА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Судьи</w:t>
      </w:r>
    </w:p>
    <w:p>
      <w:pPr>
        <w:pStyle w:val="0"/>
        <w:jc w:val="right"/>
      </w:pPr>
      <w:r>
        <w:rPr>
          <w:sz w:val="20"/>
        </w:rPr>
        <w:t xml:space="preserve">Н.А.АЛЕКСЕЕВА</w:t>
      </w:r>
    </w:p>
    <w:p>
      <w:pPr>
        <w:pStyle w:val="0"/>
        <w:jc w:val="right"/>
      </w:pPr>
      <w:r>
        <w:rPr>
          <w:sz w:val="20"/>
        </w:rPr>
        <w:t xml:space="preserve">Г.А.ШАБАНОВА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Арбитражного суда Западно-Сибирского округа от 15.08.2025 N Ф04-2308/2025 по делу N А70-20768/2024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Арбитражного суда Западно-Сибирского округа от 15.08.2025 N Ф04-2308/2025 по делу N А70-20768/2024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A9F39897ECABC78749F94BE52045DC631E0D23A1439057C2BA1EAAB50C40E9C7427E074AB4F14F12FD96EE64CFEA34Z0b4U" TargetMode = "External"/>
	<Relationship Id="rId7" Type="http://schemas.openxmlformats.org/officeDocument/2006/relationships/hyperlink" Target="consultantplus://offline/ref=A9F39897ECABC78749F958F72A45D73D1B047DAD4A905CC5B54AFDB75D15E7C24A2E5D5AB0B81B1CE295F47AC9F434026AZ8bCU" TargetMode = "External"/>
	<Relationship Id="rId8" Type="http://schemas.openxmlformats.org/officeDocument/2006/relationships/hyperlink" Target="consultantplus://offline/ref=A9F39897ECABC78749F94BE52045DC631E0D23A1439057C2BA1EAAB50C40E9C7427E074AB4F14F12FD96EE64CFEA34Z0b4U" TargetMode = "External"/>
	<Relationship Id="rId9" Type="http://schemas.openxmlformats.org/officeDocument/2006/relationships/hyperlink" Target="consultantplus://offline/ref=A9F39897ECABC78749F958F72A45D73D1B047DAD4A905CC5B54AFDB75D15E7C24A2E5D5AB0B81B1CE295F47AC9F434026AZ8bCU" TargetMode = "External"/>
	<Relationship Id="rId10" Type="http://schemas.openxmlformats.org/officeDocument/2006/relationships/hyperlink" Target="consultantplus://offline/ref=A9F39897ECABC78749F958F72A45D73D1B047DAD4A905CC5B54AFDB75D15E7C24A2E5D5AB0B81B1CE295F47AC9F434026AZ8bCU" TargetMode = "External"/>
	<Relationship Id="rId11" Type="http://schemas.openxmlformats.org/officeDocument/2006/relationships/hyperlink" Target="consultantplus://offline/ref=A9F39897ECABC78749F946F72D2D8930170724A049935E90ED1CFBE00245E1970A6E5B0FE1FD4F18E69DBE2B89BF3B036B943C5B1362C198Z6b3U" TargetMode = "External"/>
	<Relationship Id="rId12" Type="http://schemas.openxmlformats.org/officeDocument/2006/relationships/hyperlink" Target="consultantplus://offline/ref=A9F39897ECABC78749F946F72D2D8930160F21A24E935E90ED1CFBE00245E1970A6E5B0FE1FD4619E09DBE2B89BF3B036B943C5B1362C198Z6b3U" TargetMode = "External"/>
	<Relationship Id="rId13" Type="http://schemas.openxmlformats.org/officeDocument/2006/relationships/hyperlink" Target="consultantplus://offline/ref=A9F39897ECABC78749F946F72D2D8930160F21A24E935E90ED1CFBE00245E197186E0303E0FF5011E788E87ACFZEbCU" TargetMode = "External"/>
	<Relationship Id="rId14" Type="http://schemas.openxmlformats.org/officeDocument/2006/relationships/hyperlink" Target="consultantplus://offline/ref=A9F39897ECABC78749F958F72A45D73D1B047DAD4A905CC5B54AFDB75D15E7C24A2E5D5AB0B81B1CE295F47AC9F434026AZ8bCU" TargetMode = "External"/>
	<Relationship Id="rId15" Type="http://schemas.openxmlformats.org/officeDocument/2006/relationships/hyperlink" Target="consultantplus://offline/ref=A9F39897ECABC78749F946F72D2D8930170724A049935E90ED1CFBE00245E1970A6E5B0FE1FD4F18E69DBE2B89BF3B036B943C5B1362C198Z6b3U" TargetMode = "External"/>
	<Relationship Id="rId16" Type="http://schemas.openxmlformats.org/officeDocument/2006/relationships/hyperlink" Target="consultantplus://offline/ref=A9F39897ECABC78749F946F72D2D8930170724A049935E90ED1CFBE00245E1970A6E5B0AE6F54F1AB7C7AE2FC0EB351C688E225D0D62ZCb7U" TargetMode = "External"/>
	<Relationship Id="rId17" Type="http://schemas.openxmlformats.org/officeDocument/2006/relationships/hyperlink" Target="consultantplus://offline/ref=A9F39897ECABC78749F946F72D2D8930170724A049935E90ED1CFBE00245E1970A6E5B0FE1FC4C12E39DBE2B89BF3B036B943C5B1362C198Z6b3U" TargetMode = "External"/>
	<Relationship Id="rId18" Type="http://schemas.openxmlformats.org/officeDocument/2006/relationships/hyperlink" Target="consultantplus://offline/ref=A9F39897ECABC78749F946F72D2D8930170724A049935E90ED1CFBE00245E1970A6E5B0AE3FD4D1AB7C7AE2FC0EB351C688E225D0D62ZCb7U" TargetMode = "External"/>
	<Relationship Id="rId19" Type="http://schemas.openxmlformats.org/officeDocument/2006/relationships/hyperlink" Target="consultantplus://offline/ref=A9F39897ECABC78749F946F72D2D8930170724A049935E90ED1CFBE00245E1970A6E5B0FE4FC471AB7C7AE2FC0EB351C688E225D0D62ZCb7U" TargetMode = "External"/>
	<Relationship Id="rId20" Type="http://schemas.openxmlformats.org/officeDocument/2006/relationships/hyperlink" Target="consultantplus://offline/ref=A9F39897ECABC78749F946F72D2D8930170724A049935E90ED1CFBE00245E1970A6E5B0AE0FC491AB7C7AE2FC0EB351C688E225D0D62ZCb7U" TargetMode = "External"/>
	<Relationship Id="rId21" Type="http://schemas.openxmlformats.org/officeDocument/2006/relationships/hyperlink" Target="consultantplus://offline/ref=A9F39897ECABC78749F946F72D2D8930170724A049935E90ED1CFBE00245E1970A6E5B0FE1FD4F18E69DBE2B89BF3B036B943C5B1362C198Z6b3U" TargetMode = "External"/>
	<Relationship Id="rId22" Type="http://schemas.openxmlformats.org/officeDocument/2006/relationships/hyperlink" Target="consultantplus://offline/ref=A9F39897ECABC78749F946F72D2D8930170621A04E915E90ED1CFBE00245E1970A6E5B0FE1FD4E16E39DBE2B89BF3B036B943C5B1362C198Z6b3U" TargetMode = "External"/>
	<Relationship Id="rId23" Type="http://schemas.openxmlformats.org/officeDocument/2006/relationships/hyperlink" Target="consultantplus://offline/ref=A9F39897ECABC78749F946F72D2D8930170621A04E915E90ED1CFBE00245E1970A6E5B0FE1FD4E16E19DBE2B89BF3B036B943C5B1362C198Z6b3U" TargetMode = "External"/>
	<Relationship Id="rId24" Type="http://schemas.openxmlformats.org/officeDocument/2006/relationships/hyperlink" Target="consultantplus://offline/ref=A9F39897ECABC78749F946F72D2D8930170621A04E915E90ED1CFBE00245E1970A6E5B0FE1FD4A15E29DBE2B89BF3B036B943C5B1362C198Z6b3U" TargetMode = "External"/>
	<Relationship Id="rId25" Type="http://schemas.openxmlformats.org/officeDocument/2006/relationships/hyperlink" Target="consultantplus://offline/ref=A9F39897ECABC78749F946F72D2D8930170621A04E915E90ED1CFBE00245E1970A6E5B0FE1FD4A14E49DBE2B89BF3B036B943C5B1362C198Z6b3U" TargetMode = "External"/>
	<Relationship Id="rId26" Type="http://schemas.openxmlformats.org/officeDocument/2006/relationships/hyperlink" Target="consultantplus://offline/ref=A9F39897ECABC78749F946F72D2D8930170826A14A935E90ED1CFBE00245E1970A6E5B0FE7F84545B2D2BF77CCE928026C943E5F0FZ6b6U" TargetMode = "External"/>
	<Relationship Id="rId27" Type="http://schemas.openxmlformats.org/officeDocument/2006/relationships/hyperlink" Target="consultantplus://offline/ref=A9F39897ECABC78749F946F72D2D8930170826A14A935E90ED1CFBE00245E1970A6E5B0FE1FC4F15E29DBE2B89BF3B036B943C5B1362C198Z6b3U" TargetMode = "External"/>
	<Relationship Id="rId28" Type="http://schemas.openxmlformats.org/officeDocument/2006/relationships/hyperlink" Target="consultantplus://offline/ref=A9F39897ECABC78749F946F72D2D8930170826A14A935E90ED1CFBE00245E1970A6E5B0FE1FE4A18E09DBE2B89BF3B036B943C5B1362C198Z6b3U" TargetMode = "External"/>
	<Relationship Id="rId29" Type="http://schemas.openxmlformats.org/officeDocument/2006/relationships/hyperlink" Target="consultantplus://offline/ref=A9F39897ECABC78749F946F72D2D8930170826A14A935E90ED1CFBE00245E1970A6E5B0FE1FC4A11E09DBE2B89BF3B036B943C5B1362C198Z6b3U" TargetMode = "External"/>
	<Relationship Id="rId30" Type="http://schemas.openxmlformats.org/officeDocument/2006/relationships/hyperlink" Target="consultantplus://offline/ref=A9F39897ECABC78749F946F72D2D8930170826A14A935E90ED1CFBE00245E1970A6E5B0DE2F44545B2D2BF77CCE928026C943E5F0FZ6b6U" TargetMode = "External"/>
	<Relationship Id="rId31" Type="http://schemas.openxmlformats.org/officeDocument/2006/relationships/hyperlink" Target="consultantplus://offline/ref=A9F39897ECABC78749F946F72D2D8930170721A642955E90ED1CFBE00245E1970A6E5B0FE1FD4719E79DBE2B89BF3B036B943C5B1362C198Z6b3U" TargetMode = "External"/>
	<Relationship Id="rId32" Type="http://schemas.openxmlformats.org/officeDocument/2006/relationships/hyperlink" Target="consultantplus://offline/ref=A9F39897ECABC78749F946F72D2D8930170721A642955E90ED1CFBE00245E1970A6E5B0FE1FD4719EA9DBE2B89BF3B036B943C5B1362C198Z6b3U" TargetMode = "External"/>
	<Relationship Id="rId33" Type="http://schemas.openxmlformats.org/officeDocument/2006/relationships/hyperlink" Target="consultantplus://offline/ref=A9F39897ECABC78749F946F72D2D8930170B2AA44E925E90ED1CFBE00245E1970A6E5B0FE1FD4E13E79DBE2B89BF3B036B943C5B1362C198Z6b3U" TargetMode = "External"/>
	<Relationship Id="rId34" Type="http://schemas.openxmlformats.org/officeDocument/2006/relationships/hyperlink" Target="consultantplus://offline/ref=A9F39897ECABC78749F946F72D2D8930170B2AA44E925E90ED1CFBE00245E1970A6E5B0FE1FD4E12E29DBE2B89BF3B036B943C5B1362C198Z6b3U" TargetMode = "External"/>
	<Relationship Id="rId35" Type="http://schemas.openxmlformats.org/officeDocument/2006/relationships/hyperlink" Target="consultantplus://offline/ref=A9F39897ECABC78749F946F72D2D8930170B2AA44E925E90ED1CFBE00245E1970A6E5B0FE1FD4D13E49DBE2B89BF3B036B943C5B1362C198Z6b3U" TargetMode = "External"/>
	<Relationship Id="rId36" Type="http://schemas.openxmlformats.org/officeDocument/2006/relationships/hyperlink" Target="consultantplus://offline/ref=A9F39897ECABC78749F946F72D2D8930170B2AA44E925E90ED1CFBE00245E1970A6E5B0FE1FD4D12EA9DBE2B89BF3B036B943C5B1362C198Z6b3U" TargetMode = "External"/>
	<Relationship Id="rId37" Type="http://schemas.openxmlformats.org/officeDocument/2006/relationships/hyperlink" Target="consultantplus://offline/ref=A9F39897ECABC78749F946F72D2D8930170721A74F905E90ED1CFBE00245E1970A6E5B0FE1FC4E10E19DBE2B89BF3B036B943C5B1362C198Z6b3U" TargetMode = "External"/>
	<Relationship Id="rId38" Type="http://schemas.openxmlformats.org/officeDocument/2006/relationships/hyperlink" Target="consultantplus://offline/ref=A9F39897ECABC78749F946F72D2D8930170721A74F905E90ED1CFBE00245E1970A6E5B0FE1FC4E17E69DBE2B89BF3B036B943C5B1362C198Z6b3U" TargetMode = "External"/>
	<Relationship Id="rId39" Type="http://schemas.openxmlformats.org/officeDocument/2006/relationships/hyperlink" Target="consultantplus://offline/ref=A9F39897ECABC78749F946F72D2D8930110724A540C10992BC49F5E50A15A987442B560EE3FD4A1AB7C7AE2FC0EB351C688E225D0D62ZCb7U" TargetMode = "External"/>
	<Relationship Id="rId40" Type="http://schemas.openxmlformats.org/officeDocument/2006/relationships/hyperlink" Target="consultantplus://offline/ref=A9F39897ECABC78749F946F72D2D8930170724A049935E90ED1CFBE00245E1970A6E5B0FE1FC4E13E59DBE2B89BF3B036B943C5B1362C198Z6b3U" TargetMode = "External"/>
	<Relationship Id="rId41" Type="http://schemas.openxmlformats.org/officeDocument/2006/relationships/hyperlink" Target="consultantplus://offline/ref=A9F39897ECABC78749F946F72D2D8930170724A049935E90ED1CFBE00245E1970A6E5B0DE9F94D1AB7C7AE2FC0EB351C688E225D0D62ZCb7U" TargetMode = "External"/>
	<Relationship Id="rId42" Type="http://schemas.openxmlformats.org/officeDocument/2006/relationships/hyperlink" Target="consultantplus://offline/ref=A9F39897ECABC78749F946F72D2D8930170724A049935E90ED1CFBE00245E1970A6E5B0BE7F9471AB7C7AE2FC0EB351C688E225D0D62ZCb7U" TargetMode = "External"/>
	<Relationship Id="rId43" Type="http://schemas.openxmlformats.org/officeDocument/2006/relationships/hyperlink" Target="consultantplus://offline/ref=A9F39897ECABC78749F946F72D2D8930170724A049935E90ED1CFBE00245E197186E0303E0FF5011E788E87ACFZEbCU" TargetMode = "External"/>
	<Relationship Id="rId44" Type="http://schemas.openxmlformats.org/officeDocument/2006/relationships/hyperlink" Target="consultantplus://offline/ref=A9F39897ECABC78749F946F72D2D8930170C27A5499C039AE545F7E2054ABE920D7F5B0FE2E24E15FD94EA78ZCbBU" TargetMode = "External"/>
	<Relationship Id="rId45" Type="http://schemas.openxmlformats.org/officeDocument/2006/relationships/hyperlink" Target="consultantplus://offline/ref=A9F39897ECABC78749F946F72D2D8930120721A14C955E90ED1CFBE00245E197186E0303E0FF5011E788E87ACFZEbCU" TargetMode = "External"/>
	<Relationship Id="rId46" Type="http://schemas.openxmlformats.org/officeDocument/2006/relationships/hyperlink" Target="consultantplus://offline/ref=A9F39897ECABC78749F946F72D2D8930100E27A342905E90ED1CFBE00245E197186E0303E0FF5011E788E87ACFZEbCU" TargetMode = "External"/>
	<Relationship Id="rId47" Type="http://schemas.openxmlformats.org/officeDocument/2006/relationships/hyperlink" Target="consultantplus://offline/ref=A9F39897ECABC78749F946F72D2D8930170724A049935E90ED1CFBE00245E1970A6E5B0AE3FD4A1AB7C7AE2FC0EB351C688E225D0D62ZCb7U" TargetMode = "External"/>
	<Relationship Id="rId48" Type="http://schemas.openxmlformats.org/officeDocument/2006/relationships/hyperlink" Target="consultantplus://offline/ref=A9F39897ECABC78749F946F72D2D8930170724A049935E90ED1CFBE00245E1970A6E5B0AE3FD471AB7C7AE2FC0EB351C688E225D0D62ZCb7U" TargetMode = "External"/>
	<Relationship Id="rId49" Type="http://schemas.openxmlformats.org/officeDocument/2006/relationships/hyperlink" Target="consultantplus://offline/ref=A9F39897ECABC78749F946F72D2D8930170724A049935E90ED1CFBE00245E1970A6E5B0CE4F44545B2D2BF77CCE928026C943E5F0FZ6b6U" TargetMode = "External"/>
	<Relationship Id="rId50" Type="http://schemas.openxmlformats.org/officeDocument/2006/relationships/hyperlink" Target="consultantplus://offline/ref=A9F39897ECABC78749F946F72D2D8930170724A049935E90ED1CFBE00245E1970A6E5B0CE7FC4545B2D2BF77CCE928026C943E5F0FZ6b6U" TargetMode = "External"/>
	<Relationship Id="rId51" Type="http://schemas.openxmlformats.org/officeDocument/2006/relationships/hyperlink" Target="consultantplus://offline/ref=A9F39897ECABC78749F946F72D2D8930170621A04E915E90ED1CFBE00245E1970A6E5B0FE1FD4F10E59DBE2B89BF3B036B943C5B1362C198Z6b3U" TargetMode = "External"/>
	<Relationship Id="rId52" Type="http://schemas.openxmlformats.org/officeDocument/2006/relationships/hyperlink" Target="consultantplus://offline/ref=A9F39897ECABC78749F946F72D2D8930170621A04E915E90ED1CFBE00245E1970A6E5B0CE5FC4615E8C2BB3E98E73701768A38410F60C3Z9bCU" TargetMode = "External"/>
	<Relationship Id="rId53" Type="http://schemas.openxmlformats.org/officeDocument/2006/relationships/hyperlink" Target="consultantplus://offline/ref=A9F39897ECABC78749F946F72D2D8930170621A04E915E90ED1CFBE00245E1970A6E5B0CE4FC4916E8C2BB3E98E73701768A38410F60C3Z9bCU" TargetMode = "External"/>
	<Relationship Id="rId54" Type="http://schemas.openxmlformats.org/officeDocument/2006/relationships/hyperlink" Target="consultantplus://offline/ref=A9F39897ECABC78749F946F72D2D8930170621A04E915E90ED1CFBE00245E1970A6E5B0FE2FF4615E8C2BB3E98E73701768A38410F60C3Z9bCU" TargetMode = "External"/>
	<Relationship Id="rId55" Type="http://schemas.openxmlformats.org/officeDocument/2006/relationships/hyperlink" Target="consultantplus://offline/ref=A9F39897ECABC78749F946F72D2D8930170621A04E915E90ED1CFBE00245E1970A6E5B0FE2FF4713E8C2BB3E98E73701768A38410F60C3Z9bCU" TargetMode = "External"/>
	<Relationship Id="rId56" Type="http://schemas.openxmlformats.org/officeDocument/2006/relationships/hyperlink" Target="consultantplus://offline/ref=A9F39897ECABC78749F946F72D2D8930170621A04E915E90ED1CFBE00245E1970A6E5B0FE2F84E12E8C2BB3E98E73701768A38410F60C3Z9bCU" TargetMode = "External"/>
	<Relationship Id="rId57" Type="http://schemas.openxmlformats.org/officeDocument/2006/relationships/hyperlink" Target="consultantplus://offline/ref=A9F39897ECABC78749F946F72D2D8930170621A04E915E90ED1CFBE00245E1970A6E5B0FE2FF4713E8C2BB3E98E73701768A38410F60C3Z9bCU" TargetMode = "External"/>
	<Relationship Id="rId58" Type="http://schemas.openxmlformats.org/officeDocument/2006/relationships/hyperlink" Target="consultantplus://offline/ref=A9F39897ECABC78749F946F72D2D8930170621A04E915E90ED1CFBE00245E1970A6E5B0FE5FC4E10E8C2BB3E98E73701768A38410F60C3Z9bCU" TargetMode = "External"/>
	<Relationship Id="rId59" Type="http://schemas.openxmlformats.org/officeDocument/2006/relationships/hyperlink" Target="consultantplus://offline/ref=A9F39897ECABC78749F946F72D2D8930170826A14A935E90ED1CFBE00245E197186E0303E0FF5011E788E87ACFZEbCU" TargetMode = "External"/>
	<Relationship Id="rId60" Type="http://schemas.openxmlformats.org/officeDocument/2006/relationships/hyperlink" Target="consultantplus://offline/ref=A9F39897ECABC78749F946F72D2D8930170826A14A935E90ED1CFBE00245E1970A6E5B0FE1FC4F15E29DBE2B89BF3B036B943C5B1362C198Z6b3U" TargetMode = "External"/>
	<Relationship Id="rId61" Type="http://schemas.openxmlformats.org/officeDocument/2006/relationships/hyperlink" Target="consultantplus://offline/ref=A9F39897ECABC78749F946F72D2D8930170826A14A935E90ED1CFBE00245E1970A6E5B0FE1FC4A11E09DBE2B89BF3B036B943C5B1362C198Z6b3U" TargetMode = "External"/>
	<Relationship Id="rId62" Type="http://schemas.openxmlformats.org/officeDocument/2006/relationships/hyperlink" Target="consultantplus://offline/ref=A9F39897ECABC78749F946F72D2D8930170721A642955E90ED1CFBE00245E1970A6E5B0CE3FB4545B2D2BF77CCE928026C943E5F0FZ6b6U" TargetMode = "External"/>
	<Relationship Id="rId63" Type="http://schemas.openxmlformats.org/officeDocument/2006/relationships/hyperlink" Target="consultantplus://offline/ref=A9F39897ECABC78749F946F72D2D8930170B2AA44E925E90ED1CFBE00245E1970A6E5B0FE1FD4E13E79DBE2B89BF3B036B943C5B1362C198Z6b3U" TargetMode = "External"/>
	<Relationship Id="rId64" Type="http://schemas.openxmlformats.org/officeDocument/2006/relationships/hyperlink" Target="consultantplus://offline/ref=A9F39897ECABC78749F946F72D2D8930170B2AA44E925E90ED1CFBE00245E1970A6E5B0FE1FD4E12E19DBE2B89BF3B036B943C5B1362C198Z6b3U" TargetMode = "External"/>
	<Relationship Id="rId65" Type="http://schemas.openxmlformats.org/officeDocument/2006/relationships/hyperlink" Target="consultantplus://offline/ref=A9F39897ECABC78749F946F72D2D8930170B2AA44E925E90ED1CFBE00245E1970A6E5B0FE1FD4D13E49DBE2B89BF3B036B943C5B1362C198Z6b3U" TargetMode = "External"/>
	<Relationship Id="rId66" Type="http://schemas.openxmlformats.org/officeDocument/2006/relationships/hyperlink" Target="consultantplus://offline/ref=A9F39897ECABC78749F946F72D2D89301A0E27A4439C039AE545F7E2054ABE800D27570EE1FC4F15E8C2BB3E98E73701768A38410F60C3Z9bCU" TargetMode = "External"/>
	<Relationship Id="rId67" Type="http://schemas.openxmlformats.org/officeDocument/2006/relationships/hyperlink" Target="consultantplus://offline/ref=A9F39897ECABC78749F946F72D2D8930100E26A24D955E90ED1CFBE00245E1970A6E5B0FE1FC4D12E59DBE2B89BF3B036B943C5B1362C198Z6b3U" TargetMode = "External"/>
	<Relationship Id="rId68" Type="http://schemas.openxmlformats.org/officeDocument/2006/relationships/hyperlink" Target="consultantplus://offline/ref=A9F39897ECABC78749F946F72D2D893011062AA14B9E5E90ED1CFBE00245E1970A6E5B0FE1FC4E14E69DBE2B89BF3B036B943C5B1362C198Z6b3U" TargetMode = "External"/>
	<Relationship Id="rId69" Type="http://schemas.openxmlformats.org/officeDocument/2006/relationships/hyperlink" Target="consultantplus://offline/ref=A9F39897ECABC78749F946F72D2D8930170826A14A935E90ED1CFBE00245E1970A6E5B0FE7F84545B2D2BF77CCE928026C943E5F0FZ6b6U" TargetMode = "External"/>
	<Relationship Id="rId70" Type="http://schemas.openxmlformats.org/officeDocument/2006/relationships/hyperlink" Target="consultantplus://offline/ref=A9F39897ECABC78749F946F72D2D8930170826A14A935E90ED1CFBE00245E1970A6E5B0FE1FC4A11E09DBE2B89BF3B036B943C5B1362C198Z6b3U" TargetMode = "External"/>
	<Relationship Id="rId71" Type="http://schemas.openxmlformats.org/officeDocument/2006/relationships/hyperlink" Target="consultantplus://offline/ref=A9F39897ECABC78749F946F72D2D893011062AA14B9E5E90ED1CFBE00245E1970A6E5B0FE1FC4E16E09DBE2B89BF3B036B943C5B1362C198Z6b3U" TargetMode = "External"/>
	<Relationship Id="rId72" Type="http://schemas.openxmlformats.org/officeDocument/2006/relationships/hyperlink" Target="consultantplus://offline/ref=A9F39897ECABC78749F946F72D2D8930170826A14A935E90ED1CFBE00245E1970A6E5B0FE7F84545B2D2BF77CCE928026C943E5F0FZ6b6U" TargetMode = "External"/>
	<Relationship Id="rId73" Type="http://schemas.openxmlformats.org/officeDocument/2006/relationships/hyperlink" Target="consultantplus://offline/ref=A9F39897ECABC78749F946F72D2D893011062AA14B9E5E90ED1CFBE00245E1970A6E5B0FE1FC4E16E09DBE2B89BF3B036B943C5B1362C198Z6b3U" TargetMode = "External"/>
	<Relationship Id="rId74" Type="http://schemas.openxmlformats.org/officeDocument/2006/relationships/hyperlink" Target="consultantplus://offline/ref=A9F39897ECABC78749F946F72D2D8930170622A14A935E90ED1CFBE00245E1970A6E5B0FE1FE4713E29DBE2B89BF3B036B943C5B1362C198Z6b3U" TargetMode = "External"/>
	<Relationship Id="rId75" Type="http://schemas.openxmlformats.org/officeDocument/2006/relationships/hyperlink" Target="consultantplus://offline/ref=A9F39897ECABC78749F946F72D2D8930170622A14A935E90ED1CFBE00245E1970A6E5B0FE1F84A15EB9DBE2B89BF3B036B943C5B1362C198Z6b3U" TargetMode = "External"/>
	<Relationship Id="rId76" Type="http://schemas.openxmlformats.org/officeDocument/2006/relationships/hyperlink" Target="consultantplus://offline/ref=A9F39897ECABC78749F946F72D2D8930160F21A24E935E90ED1CFBE00245E1970A6E5B0FE1FC4E15EB9DBE2B89BF3B036B943C5B1362C198Z6b3U" TargetMode = "External"/>
	<Relationship Id="rId77" Type="http://schemas.openxmlformats.org/officeDocument/2006/relationships/hyperlink" Target="consultantplus://offline/ref=A9F39897ECABC78749F946F72D2D8930160F21A24E935E90ED1CFBE00245E1970A6E5B0FE1FC4D16E79DBE2B89BF3B036B943C5B1362C198Z6b3U" TargetMode = "External"/>
	<Relationship Id="rId78" Type="http://schemas.openxmlformats.org/officeDocument/2006/relationships/hyperlink" Target="consultantplus://offline/ref=A9F39897ECABC78749F946F72D2D8930170724A049935E90ED1CFBE00245E1970A6E5B0FE1FD4F18E69DBE2B89BF3B036B943C5B1362C198Z6b3U" TargetMode = "External"/>
	<Relationship Id="rId79" Type="http://schemas.openxmlformats.org/officeDocument/2006/relationships/hyperlink" Target="consultantplus://offline/ref=A9F39897ECABC78749F946F72D2D8930170621A04E915E90ED1CFBE00245E1970A6E5B0CE4FC4916E8C2BB3E98E73701768A38410F60C3Z9bCU" TargetMode = "External"/>
	<Relationship Id="rId80" Type="http://schemas.openxmlformats.org/officeDocument/2006/relationships/hyperlink" Target="consultantplus://offline/ref=A9F39897ECABC78749F946F72D2D8930170724A049935E90ED1CFBE00245E1970A6E5B0AE3FD4A1AB7C7AE2FC0EB351C688E225D0D62ZCb7U" TargetMode = "External"/>
	<Relationship Id="rId81" Type="http://schemas.openxmlformats.org/officeDocument/2006/relationships/hyperlink" Target="consultantplus://offline/ref=A9F39897ECABC78749F946F72D2D8930160F21A24E935E90ED1CFBE00245E1970A6E5B0FE1FD4619E19DBE2B89BF3B036B943C5B1362C198Z6b3U" TargetMode = "External"/>
	<Relationship Id="rId82" Type="http://schemas.openxmlformats.org/officeDocument/2006/relationships/hyperlink" Target="consultantplus://offline/ref=A9F39897ECABC78749F946F72D2D8930160F21A24E935E90ED1CFBE00245E1970A6E5B0FE1F44B1AB7C7AE2FC0EB351C688E225D0D62ZCb7U" TargetMode = "External"/>
	<Relationship Id="rId83" Type="http://schemas.openxmlformats.org/officeDocument/2006/relationships/hyperlink" Target="consultantplus://offline/ref=A9F39897ECABC78749F946F72D2D8930160F21A24E935E90ED1CFBE00245E1970A6E5B0FE1FD4619EB9DBE2B89BF3B036B943C5B1362C198Z6b3U" TargetMode = "External"/>
	<Relationship Id="rId84" Type="http://schemas.openxmlformats.org/officeDocument/2006/relationships/hyperlink" Target="consultantplus://offline/ref=A9F39897ECABC78749F946F72D2D8930160F21A24E935E90ED1CFBE00245E1970A6E5B0FE1FD4710E39DBE2B89BF3B036B943C5B1362C198Z6b3U" TargetMode = "External"/>
	<Relationship Id="rId85" Type="http://schemas.openxmlformats.org/officeDocument/2006/relationships/hyperlink" Target="consultantplus://offline/ref=A9F39897ECABC78749F94BE52045DC631E0D23A1439057C2BA1EAAB50C40E9C7427E074AB4F14F12FD96EE64CFEA34Z0b4U" TargetMode = "External"/>
	<Relationship Id="rId86" Type="http://schemas.openxmlformats.org/officeDocument/2006/relationships/hyperlink" Target="consultantplus://offline/ref=A9F39897ECABC78749F958F72A45D73D1B047DAD4A905CC5B54AFDB75D15E7C24A2E5D5AB0B81B1CE295F47AC9F434026AZ8bCU" TargetMode = "External"/>
	<Relationship Id="rId87" Type="http://schemas.openxmlformats.org/officeDocument/2006/relationships/hyperlink" Target="consultantplus://offline/ref=A9F39897ECABC78749F946F72D2D8930160F21A24E935E90ED1CFBE00245E1970A6E5B0FE7FA4D1AB7C7AE2FC0EB351C688E225D0D62ZCb7U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Арбитражного суда Западно-Сибирского округа от 15.08.2025 N Ф04-2308/2025 по делу N А70-20768/2024
Требование: О признании незаконным решения налогового органа.
Обстоятельства: Налоговый орган в ходе проверки выявил, что общество занизило сумму НДФЛ в отношении физических лиц в результате подмены трудовых отношений гражданско-правовыми, в связи с чем доначислил НДФЛ и штраф.
Решение: В удовлетворении требования отказано, поскольку выплаты вознаграждения плательщикам налога на профессиональный </dc:title>
  <dcterms:created xsi:type="dcterms:W3CDTF">2026-04-13T20:26:59Z</dcterms:created>
</cp:coreProperties>
</file>