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25" w:rsidRDefault="00263625" w:rsidP="00263625">
      <w:pPr>
        <w:jc w:val="right"/>
      </w:pPr>
      <w:r>
        <w:t>Утверждена</w:t>
      </w:r>
    </w:p>
    <w:p w:rsidR="000472B3" w:rsidRDefault="00263625" w:rsidP="00263625">
      <w:pPr>
        <w:jc w:val="right"/>
      </w:pPr>
      <w:r>
        <w:t xml:space="preserve"> общим собранием</w:t>
      </w:r>
    </w:p>
    <w:p w:rsidR="00263625" w:rsidRDefault="00263625" w:rsidP="00263625">
      <w:pPr>
        <w:jc w:val="right"/>
      </w:pPr>
      <w:r>
        <w:t>________________________________ (наименование)</w:t>
      </w:r>
    </w:p>
    <w:p w:rsidR="00263625" w:rsidRDefault="00263625" w:rsidP="00263625">
      <w:pPr>
        <w:jc w:val="right"/>
      </w:pPr>
      <w:r>
        <w:t>Протокол №___</w:t>
      </w:r>
    </w:p>
    <w:p w:rsidR="00263625" w:rsidRDefault="00263625" w:rsidP="00263625">
      <w:pPr>
        <w:jc w:val="right"/>
      </w:pPr>
      <w:r>
        <w:t>От «__</w:t>
      </w:r>
      <w:proofErr w:type="gramStart"/>
      <w:r>
        <w:t>_»_</w:t>
      </w:r>
      <w:proofErr w:type="gramEnd"/>
      <w:r>
        <w:t>_____________ 20__ г.</w:t>
      </w:r>
    </w:p>
    <w:p w:rsidR="00263625" w:rsidRDefault="00263625" w:rsidP="00263625">
      <w:pPr>
        <w:jc w:val="center"/>
      </w:pPr>
    </w:p>
    <w:p w:rsidR="00263625" w:rsidRDefault="00263625" w:rsidP="00263625">
      <w:pPr>
        <w:jc w:val="center"/>
      </w:pPr>
      <w:r>
        <w:t>ИНСТРУКЦИЯ</w:t>
      </w:r>
    </w:p>
    <w:p w:rsidR="00263625" w:rsidRDefault="00263625" w:rsidP="00263625">
      <w:pPr>
        <w:jc w:val="center"/>
      </w:pPr>
      <w:r>
        <w:t>По организации делопроизводства и ознакомления с документацией</w:t>
      </w:r>
    </w:p>
    <w:p w:rsidR="00263625" w:rsidRDefault="00263625" w:rsidP="00263625">
      <w:pPr>
        <w:jc w:val="center"/>
      </w:pPr>
      <w:r>
        <w:t>В ТСЖ «________________________________________»</w:t>
      </w:r>
    </w:p>
    <w:p w:rsidR="00263625" w:rsidRDefault="00263625" w:rsidP="00263625">
      <w:pPr>
        <w:jc w:val="both"/>
      </w:pPr>
      <w:r>
        <w:tab/>
        <w:t>Инструкция по организации делопроизводства и ознакомления с документацией в ТСЖ «______________________________________» (далее – Инструкция) разработана в целях совершенствования документационного обеспечения деятельности ТСЖ «_______________________________________» (далее – Товарищество).</w:t>
      </w:r>
    </w:p>
    <w:p w:rsidR="00263625" w:rsidRDefault="00263625" w:rsidP="00263625">
      <w:pPr>
        <w:jc w:val="both"/>
      </w:pPr>
      <w:r>
        <w:tab/>
        <w:t>Инструкция составлена в соответствии с Жилищным кодексом Российской Федерации, Федеральным законом от 27 июля 2006 года №152-ФЗ «О персональных данных», Правилами содержания общего имущества в многоквартирном доме, утвержденными Постановлением Правительства Российской Федерации от 13 августа 2006 г. №491,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г. №731, Уставом товарищества собственников жилья «____________________________________».</w:t>
      </w:r>
    </w:p>
    <w:p w:rsidR="00263625" w:rsidRDefault="00263625" w:rsidP="00263625">
      <w:pPr>
        <w:jc w:val="both"/>
      </w:pPr>
    </w:p>
    <w:p w:rsidR="00263625" w:rsidRDefault="00263625" w:rsidP="00263625">
      <w:pPr>
        <w:jc w:val="center"/>
      </w:pPr>
      <w:r>
        <w:t>1. Принципы ведения делопроизводства в Товариществе</w:t>
      </w:r>
    </w:p>
    <w:p w:rsidR="00263625" w:rsidRDefault="00263625" w:rsidP="00263625">
      <w:pPr>
        <w:jc w:val="both"/>
      </w:pPr>
      <w:r>
        <w:t>1.1. Настоящая инструкция определяет порядок ведения</w:t>
      </w:r>
      <w:r w:rsidR="00790573">
        <w:t xml:space="preserve"> делопроизводства в Товариществе, устанавливает общие требования к документированию управленческой деятельности и организации работы с документами в Товариществе.</w:t>
      </w:r>
    </w:p>
    <w:p w:rsidR="00790573" w:rsidRDefault="00790573" w:rsidP="00263625">
      <w:pPr>
        <w:jc w:val="both"/>
      </w:pPr>
      <w:r>
        <w:t>1.2. Ответственность за организацию делопроизводства, соблюдение установленных правил и порядка работы с документами возлагается на председателя правления Товарищества.</w:t>
      </w:r>
    </w:p>
    <w:p w:rsidR="00790573" w:rsidRDefault="00790573" w:rsidP="00263625">
      <w:pPr>
        <w:jc w:val="both"/>
      </w:pPr>
      <w:r>
        <w:t>1.3. Ответственность за ведение делопроизводства в правлении возлагается на лицо, уполномоченное правлением на его ведение.</w:t>
      </w:r>
    </w:p>
    <w:p w:rsidR="00790573" w:rsidRDefault="00790573" w:rsidP="00790573">
      <w:pPr>
        <w:jc w:val="center"/>
      </w:pPr>
      <w:r>
        <w:t>2. Порядок приема, регистрации и работы с входящей документацией</w:t>
      </w:r>
    </w:p>
    <w:p w:rsidR="00790573" w:rsidRDefault="00790573" w:rsidP="00790573">
      <w:pPr>
        <w:jc w:val="both"/>
      </w:pPr>
      <w:r>
        <w:t>2.1. документы, поступающие в правление, проходят сле</w:t>
      </w:r>
      <w:r w:rsidR="003424FA">
        <w:t>дующие этапы:</w:t>
      </w:r>
    </w:p>
    <w:p w:rsidR="003424FA" w:rsidRDefault="003424FA" w:rsidP="00790573">
      <w:pPr>
        <w:jc w:val="both"/>
      </w:pPr>
      <w:r>
        <w:t>- прием и регистрация;</w:t>
      </w:r>
    </w:p>
    <w:p w:rsidR="003424FA" w:rsidRDefault="003424FA" w:rsidP="00790573">
      <w:pPr>
        <w:jc w:val="both"/>
      </w:pPr>
      <w:r>
        <w:t>- рассмотрение и подготовка ответа (при необходимости)</w:t>
      </w:r>
    </w:p>
    <w:p w:rsidR="003424FA" w:rsidRDefault="003424FA" w:rsidP="00790573">
      <w:pPr>
        <w:jc w:val="both"/>
      </w:pPr>
      <w:r>
        <w:t>- исполнение (оформление, регистрация и направление ответа заявителю).</w:t>
      </w:r>
    </w:p>
    <w:p w:rsidR="003424FA" w:rsidRDefault="003424FA" w:rsidP="00790573">
      <w:pPr>
        <w:jc w:val="both"/>
      </w:pPr>
      <w:r>
        <w:t xml:space="preserve">2.2. Вся корреспонденция поступает непосредственно по адресу нахождения правления </w:t>
      </w:r>
      <w:proofErr w:type="gramStart"/>
      <w:r>
        <w:t>Товарищества :</w:t>
      </w:r>
      <w:proofErr w:type="gramEnd"/>
      <w:r>
        <w:t xml:space="preserve"> г.__________________ ул. ____________________ д.__________.</w:t>
      </w:r>
    </w:p>
    <w:p w:rsidR="004C3282" w:rsidRDefault="004C3282" w:rsidP="00790573">
      <w:pPr>
        <w:jc w:val="both"/>
      </w:pPr>
      <w:r>
        <w:t xml:space="preserve">2.2.1. При приеме корреспонденции необходимо проверять правильность доставки. Принятая корреспонденция вскрывается (за исключением корреспонденции с отметкой «Лично», </w:t>
      </w:r>
      <w:r>
        <w:lastRenderedPageBreak/>
        <w:t>«Конфиденциально») и передается ответственному за ведение делопроизводства на регистрацию входящей документации. Корреспонденция с отметкой «Лично» вручается лично адресату или его доверенному лицу. Корреспонденция, имеющая пометку</w:t>
      </w:r>
      <w:r w:rsidR="00775C81">
        <w:t xml:space="preserve"> «Конфиденциально», обрабатывается лицом, который имеет к ней допуск.</w:t>
      </w:r>
    </w:p>
    <w:p w:rsidR="00775C81" w:rsidRDefault="00775C81" w:rsidP="00790573">
      <w:pPr>
        <w:jc w:val="both"/>
      </w:pPr>
      <w:r>
        <w:t>2.2.2. Конверты от поступившей корреспонденции сохраняются и прилагаются к документам в случаях, если календарный штемпель на конверте должен служить доказательством времени отправки или получения данного документа или если адрес отправителя указан только на конверте. Обязательно сохраняются конверты с письмами претензионного характера.</w:t>
      </w:r>
    </w:p>
    <w:p w:rsidR="00775C81" w:rsidRDefault="00775C81" w:rsidP="00790573">
      <w:pPr>
        <w:jc w:val="both"/>
      </w:pPr>
      <w:r>
        <w:t xml:space="preserve">2.3. Регистрация документов – это фиксация факта создания или поступления документа путем проставления на нем индекса и даты с последующей записью необходимых сведений в журнал регистрации входящих и исходящих документов. Индекс и дата ставятся в верхнем правом углу поступившего документа. </w:t>
      </w:r>
      <w:proofErr w:type="gramStart"/>
      <w:r>
        <w:t>Например</w:t>
      </w:r>
      <w:proofErr w:type="gramEnd"/>
      <w:r>
        <w:t xml:space="preserve">: </w:t>
      </w:r>
      <w:proofErr w:type="spellStart"/>
      <w:r>
        <w:t>Вх</w:t>
      </w:r>
      <w:proofErr w:type="spellEnd"/>
      <w:r>
        <w:t>. 121/4-12, где:</w:t>
      </w:r>
    </w:p>
    <w:p w:rsidR="00775C81" w:rsidRDefault="00775C81" w:rsidP="00790573">
      <w:pPr>
        <w:jc w:val="both"/>
      </w:pPr>
      <w:proofErr w:type="spellStart"/>
      <w:proofErr w:type="gramStart"/>
      <w:r>
        <w:t>Вх</w:t>
      </w:r>
      <w:proofErr w:type="spellEnd"/>
      <w:r>
        <w:t>.-</w:t>
      </w:r>
      <w:proofErr w:type="gramEnd"/>
      <w:r>
        <w:t xml:space="preserve"> входящий (поступивший) документ</w:t>
      </w:r>
    </w:p>
    <w:p w:rsidR="00775C81" w:rsidRDefault="00775C81" w:rsidP="00790573">
      <w:pPr>
        <w:jc w:val="both"/>
      </w:pPr>
      <w:r>
        <w:t>121 – порядковый регистрационный номер</w:t>
      </w:r>
    </w:p>
    <w:p w:rsidR="00775C81" w:rsidRDefault="00775C81" w:rsidP="00790573">
      <w:pPr>
        <w:jc w:val="both"/>
      </w:pPr>
      <w:r>
        <w:t>4 – номер дела, в которое подшивается документ</w:t>
      </w:r>
    </w:p>
    <w:p w:rsidR="00775C81" w:rsidRDefault="00775C81" w:rsidP="00790573">
      <w:pPr>
        <w:jc w:val="both"/>
      </w:pPr>
      <w:r>
        <w:t>12- год поступления</w:t>
      </w:r>
    </w:p>
    <w:p w:rsidR="00775C81" w:rsidRDefault="00775C81" w:rsidP="00790573">
      <w:pPr>
        <w:jc w:val="both"/>
      </w:pPr>
      <w:r>
        <w:t>2.3.1. Вся документация регистрируется в день поступления</w:t>
      </w:r>
      <w:r w:rsidR="00A75923">
        <w:t>. При регистрации должен соблюдаться принцип однократности: каждый документ регистрируется только один раз. Документы, поступившие вторично не регистрируются.</w:t>
      </w:r>
    </w:p>
    <w:p w:rsidR="00A75923" w:rsidRDefault="00A75923" w:rsidP="00790573">
      <w:pPr>
        <w:jc w:val="both"/>
      </w:pPr>
      <w:r>
        <w:t>2.3.2. Для записи поступивших в правление телефонограмм ведется специальный журнал.</w:t>
      </w:r>
    </w:p>
    <w:p w:rsidR="00A75923" w:rsidRDefault="00A75923" w:rsidP="00790573">
      <w:pPr>
        <w:jc w:val="both"/>
      </w:pPr>
      <w:r>
        <w:tab/>
        <w:t>При приеме телефонограммы необходимо письменно зафиксировать:</w:t>
      </w:r>
    </w:p>
    <w:p w:rsidR="00A75923" w:rsidRDefault="00A75923" w:rsidP="00790573">
      <w:pPr>
        <w:jc w:val="both"/>
      </w:pPr>
      <w:r>
        <w:t>- содержание телефонограммы</w:t>
      </w:r>
    </w:p>
    <w:p w:rsidR="00A75923" w:rsidRDefault="00A75923" w:rsidP="00790573">
      <w:pPr>
        <w:jc w:val="both"/>
      </w:pPr>
      <w:r>
        <w:t xml:space="preserve">- </w:t>
      </w:r>
      <w:proofErr w:type="gramStart"/>
      <w:r>
        <w:t>откуда  (</w:t>
      </w:r>
      <w:proofErr w:type="gramEnd"/>
      <w:r>
        <w:t>от кого) она поступила</w:t>
      </w:r>
    </w:p>
    <w:p w:rsidR="00A75923" w:rsidRDefault="00A75923" w:rsidP="00790573">
      <w:pPr>
        <w:jc w:val="both"/>
      </w:pPr>
      <w:r>
        <w:t>- дата и время приема</w:t>
      </w:r>
    </w:p>
    <w:p w:rsidR="00A75923" w:rsidRDefault="00A75923" w:rsidP="00790573">
      <w:pPr>
        <w:jc w:val="both"/>
      </w:pPr>
      <w:r>
        <w:t xml:space="preserve">- кто передал </w:t>
      </w:r>
      <w:proofErr w:type="gramStart"/>
      <w:r>
        <w:t>и</w:t>
      </w:r>
      <w:proofErr w:type="gramEnd"/>
      <w:r>
        <w:t xml:space="preserve"> кто принял</w:t>
      </w:r>
    </w:p>
    <w:p w:rsidR="00A75923" w:rsidRDefault="00A75923" w:rsidP="00790573">
      <w:pPr>
        <w:jc w:val="both"/>
      </w:pPr>
      <w:r>
        <w:t>2.4. При изучении поступившего документа, следует определить степень важности и срок предполагаемого ответа, если он не указан непосредственно в самом документе.</w:t>
      </w:r>
    </w:p>
    <w:p w:rsidR="003424FA" w:rsidRDefault="00A75923" w:rsidP="00790573">
      <w:pPr>
        <w:jc w:val="both"/>
      </w:pPr>
      <w:r>
        <w:t>2.4.1. Если вопросы, указанные в документе, были решены ранее поступившей корреспонденции, Товарищество:</w:t>
      </w:r>
    </w:p>
    <w:p w:rsidR="00A75923" w:rsidRDefault="00A75923" w:rsidP="00790573">
      <w:pPr>
        <w:jc w:val="both"/>
      </w:pPr>
      <w:r>
        <w:t>- повторно направляет корреспонденту письменный ответ;</w:t>
      </w:r>
    </w:p>
    <w:p w:rsidR="00A75923" w:rsidRDefault="00A75923" w:rsidP="00790573">
      <w:pPr>
        <w:jc w:val="both"/>
      </w:pPr>
      <w:r>
        <w:t xml:space="preserve">- сообщает телеграммой, телефонограммой или </w:t>
      </w:r>
      <w:proofErr w:type="spellStart"/>
      <w:r>
        <w:t>факсограммой</w:t>
      </w:r>
      <w:proofErr w:type="spellEnd"/>
      <w:r>
        <w:t xml:space="preserve"> о раннее представленном ответе.</w:t>
      </w:r>
    </w:p>
    <w:p w:rsidR="00A75923" w:rsidRDefault="00A75923" w:rsidP="00790573">
      <w:pPr>
        <w:jc w:val="both"/>
      </w:pPr>
      <w:r>
        <w:t>2.5. В случае если для подготовки ответа требуется значительное время, то об этом правление информирует корреспондента в течение 3 рабочих дней.</w:t>
      </w:r>
    </w:p>
    <w:p w:rsidR="00A75923" w:rsidRDefault="00A75923" w:rsidP="00A75923">
      <w:pPr>
        <w:jc w:val="center"/>
      </w:pPr>
      <w:r>
        <w:t>3. Порядок оформления и отправки исходящей письменной корреспонденции</w:t>
      </w:r>
    </w:p>
    <w:p w:rsidR="00A75923" w:rsidRDefault="00A75923" w:rsidP="00A75923">
      <w:pPr>
        <w:jc w:val="both"/>
      </w:pPr>
      <w:r>
        <w:t>3.1. При оформлении (составления) исходящего документа необходимо руководствоваться следующими принципами:</w:t>
      </w:r>
    </w:p>
    <w:p w:rsidR="007A004E" w:rsidRDefault="00A75923" w:rsidP="00A75923">
      <w:pPr>
        <w:jc w:val="both"/>
      </w:pPr>
      <w:r>
        <w:t xml:space="preserve">- </w:t>
      </w:r>
      <w:r w:rsidR="007A004E">
        <w:t>текст документа должен быть кратким и точным, не допускающим различных толкований;</w:t>
      </w:r>
    </w:p>
    <w:p w:rsidR="007A004E" w:rsidRDefault="007A004E" w:rsidP="00A75923">
      <w:pPr>
        <w:jc w:val="both"/>
      </w:pPr>
      <w:r>
        <w:t>- в документе не следует употреблять малоизвестные сокращения, обозначения;</w:t>
      </w:r>
    </w:p>
    <w:p w:rsidR="007A004E" w:rsidRDefault="007A004E" w:rsidP="00A75923">
      <w:pPr>
        <w:jc w:val="both"/>
      </w:pPr>
      <w:r>
        <w:lastRenderedPageBreak/>
        <w:t>- содержание документа не должно противоречить действующему законодательству</w:t>
      </w:r>
    </w:p>
    <w:p w:rsidR="007A004E" w:rsidRDefault="007A004E" w:rsidP="00A75923">
      <w:pPr>
        <w:jc w:val="both"/>
      </w:pPr>
      <w:r>
        <w:t>- ответы на поступившие обращения следует подготавливать в письменном виде (в случаях, если поставленные вопросы требуют обязательного документального оформления).</w:t>
      </w:r>
    </w:p>
    <w:p w:rsidR="007A004E" w:rsidRDefault="007A004E" w:rsidP="00A75923">
      <w:pPr>
        <w:jc w:val="both"/>
      </w:pPr>
      <w:r>
        <w:t>3.2. Для подготовки исходящих документов (в том числе ответов на обращения) устанавливаются следующие сроки:</w:t>
      </w:r>
    </w:p>
    <w:p w:rsidR="00A75923" w:rsidRDefault="007A004E" w:rsidP="00A75923">
      <w:pPr>
        <w:jc w:val="both"/>
      </w:pPr>
      <w:r>
        <w:t>- не позднее 5 рабочих дней с даты обращения за информацией о перечнях, объемах, количестве и периодичности оказанных услуг и (или) выполненных работ;</w:t>
      </w:r>
    </w:p>
    <w:p w:rsidR="007A004E" w:rsidRDefault="007A004E" w:rsidP="00A75923">
      <w:pPr>
        <w:jc w:val="both"/>
      </w:pPr>
      <w:r>
        <w:t>- в течение 3 рабочих дней со дня получения заявления (требования, жалобы, претензии) по качеству предоставления коммунальных услуг;</w:t>
      </w:r>
    </w:p>
    <w:p w:rsidR="007A004E" w:rsidRDefault="007A004E" w:rsidP="00A75923">
      <w:pPr>
        <w:jc w:val="both"/>
      </w:pPr>
      <w:r>
        <w:t xml:space="preserve">- в течение 3 рабочих </w:t>
      </w:r>
      <w:r w:rsidR="003F5D98">
        <w:t xml:space="preserve"> дней со дня получения от потребителя заявления информацию по запрашиваемому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общественные нужды;</w:t>
      </w:r>
    </w:p>
    <w:p w:rsidR="003F5D98" w:rsidRDefault="003F5D98" w:rsidP="00A75923">
      <w:pPr>
        <w:jc w:val="both"/>
      </w:pPr>
      <w:r>
        <w:t>- не позже чем за 30 дней до даты выставления платежных документов, если иной срок не установлен договором, об изменении тарифов и нормативов потребления коммунальных услуг;</w:t>
      </w:r>
    </w:p>
    <w:p w:rsidR="003F5D98" w:rsidRDefault="003F5D98" w:rsidP="00A75923">
      <w:pPr>
        <w:jc w:val="both"/>
      </w:pPr>
      <w:r>
        <w:t>- в течение 5 рабочих дней со дня поступления в Товарищество запроса в электронном виде о предоставлении информации.</w:t>
      </w:r>
    </w:p>
    <w:p w:rsidR="003F5D98" w:rsidRDefault="003F5D98" w:rsidP="00A75923">
      <w:pPr>
        <w:jc w:val="both"/>
      </w:pPr>
      <w:r>
        <w:t>3.3.  Все исходящие документы подписываются председателем правления. Финансовые документы подписываются председателем правления и бухгалтером.</w:t>
      </w:r>
    </w:p>
    <w:p w:rsidR="003F5D98" w:rsidRDefault="003F5D98" w:rsidP="00A75923">
      <w:pPr>
        <w:jc w:val="both"/>
      </w:pPr>
      <w:r>
        <w:t>После подписания исходящий документ должен быть зарегистрирован в журнале регистрации входящих и исходящих документов и на экземпляре документа перед текстом письма от имени Товарищества указывается исходящий номер и дата. Датой документа является дата его подписания или утверждения, для протокола – дата заседания, для акта – дата события.</w:t>
      </w:r>
    </w:p>
    <w:p w:rsidR="003F5D98" w:rsidRDefault="003F5D98" w:rsidP="00A75923">
      <w:pPr>
        <w:jc w:val="both"/>
      </w:pPr>
      <w:r>
        <w:t>3.4. Отправляемая корреспонденция готовится в двух экземплярах, один из которых направляется адресату, а второй – остается и подшивается в дело.</w:t>
      </w:r>
    </w:p>
    <w:p w:rsidR="003F5D98" w:rsidRDefault="003F5D98" w:rsidP="00A75923">
      <w:pPr>
        <w:jc w:val="both"/>
      </w:pPr>
      <w:r>
        <w:t>3.5. Корреспонденция Товарищества сдается на отправку в отделение связи или доставляется с курьером.</w:t>
      </w:r>
    </w:p>
    <w:p w:rsidR="003F5D98" w:rsidRDefault="003F5D98" w:rsidP="003F5D98">
      <w:pPr>
        <w:jc w:val="center"/>
      </w:pPr>
      <w:r>
        <w:t>4. Составление номенклатуры, формирования и хранения дел.</w:t>
      </w:r>
    </w:p>
    <w:p w:rsidR="003F5D98" w:rsidRDefault="000A77D6" w:rsidP="003F5D98">
      <w:pPr>
        <w:jc w:val="both"/>
      </w:pPr>
      <w:r>
        <w:t>4.1. В целях правильного формирования дел в текущем делопроизводстве, их учета, обеспечения, сохранности и быстрого поиска документов ежегодно составляется номенклатура дел.</w:t>
      </w:r>
    </w:p>
    <w:p w:rsidR="000A77D6" w:rsidRDefault="000A77D6" w:rsidP="003F5D98">
      <w:pPr>
        <w:jc w:val="both"/>
      </w:pPr>
      <w:r>
        <w:t>Номенклатура дел – это систематизированный перечень конкретных наименований дел, заводимых на календарный год, с указанием сроков хранения. Все дела должны иметь индекс – порядковый номер дела по номенклатуре. Заголовок дела должен отражать содержание документов в нем, быть кратким и конкретным. Срок хранения дела определяется в соответствии с законодательством. Рекомендуемая форма к применению созданию номенклатуры дел в Товариществе, приведена в Приложении №1 к настоящей инструкции.</w:t>
      </w:r>
    </w:p>
    <w:p w:rsidR="00F6373F" w:rsidRDefault="00F6373F" w:rsidP="003F5D98">
      <w:pPr>
        <w:jc w:val="both"/>
      </w:pPr>
    </w:p>
    <w:p w:rsidR="000A77D6" w:rsidRDefault="000A77D6" w:rsidP="003F5D98">
      <w:pPr>
        <w:jc w:val="both"/>
      </w:pPr>
      <w:r>
        <w:lastRenderedPageBreak/>
        <w:t>4.1.1. Номенклатура дел ежегодно пересматривается: уточняются заголовки дел и сроки хранения, вносятся новые дела, заведенные в течение года. В этих случаях номенклатура дел заново перепечатывается и вводится в действие с 1 января текущего года.</w:t>
      </w:r>
    </w:p>
    <w:p w:rsidR="000A77D6" w:rsidRDefault="000A77D6" w:rsidP="003F5D98">
      <w:pPr>
        <w:jc w:val="both"/>
      </w:pPr>
      <w:r>
        <w:t>4.2. Документы, исполненные и списанные «в дело», должны быть:</w:t>
      </w:r>
    </w:p>
    <w:p w:rsidR="000A77D6" w:rsidRDefault="000A77D6" w:rsidP="003F5D98">
      <w:pPr>
        <w:jc w:val="both"/>
      </w:pPr>
      <w:r>
        <w:t>- пр</w:t>
      </w:r>
      <w:r w:rsidR="00B512C7">
        <w:t>о</w:t>
      </w:r>
      <w:r>
        <w:t xml:space="preserve">верены на предмет </w:t>
      </w:r>
      <w:r w:rsidR="00B512C7">
        <w:t>правильности отнесения их в то или иное дело;</w:t>
      </w:r>
    </w:p>
    <w:p w:rsidR="00B512C7" w:rsidRDefault="00B512C7" w:rsidP="003F5D98">
      <w:pPr>
        <w:jc w:val="both"/>
      </w:pPr>
      <w:r>
        <w:t>- сгруппированы внутри дела по числам, месяцам, годам или по исходящим (входящим) номерам;</w:t>
      </w:r>
    </w:p>
    <w:p w:rsidR="00B512C7" w:rsidRDefault="00B512C7" w:rsidP="003F5D98">
      <w:pPr>
        <w:jc w:val="both"/>
      </w:pPr>
      <w:r>
        <w:t>- освобождены от лишних дубликатов, черновиков, скрепок и булавок.</w:t>
      </w:r>
    </w:p>
    <w:p w:rsidR="00B512C7" w:rsidRDefault="00B512C7" w:rsidP="003F5D98">
      <w:pPr>
        <w:jc w:val="both"/>
      </w:pPr>
      <w:r>
        <w:t>4.3.  Неисполненные документы подшивать в дело запрещается</w:t>
      </w:r>
    </w:p>
    <w:p w:rsidR="00B512C7" w:rsidRDefault="00B512C7" w:rsidP="003F5D98">
      <w:pPr>
        <w:jc w:val="both"/>
      </w:pPr>
      <w:r>
        <w:t xml:space="preserve">4.4. По мере </w:t>
      </w:r>
      <w:r w:rsidR="007C63C2">
        <w:t xml:space="preserve">подшивки в дело документы нумеруются. По окончании дела оно должно быть </w:t>
      </w:r>
      <w:r w:rsidR="00CF12B7">
        <w:t>п</w:t>
      </w:r>
      <w:r w:rsidR="007C63C2">
        <w:t>рошнуровано</w:t>
      </w:r>
      <w:r w:rsidR="00CF12B7">
        <w:t xml:space="preserve"> и скреплено печатью Товарищества. </w:t>
      </w:r>
      <w:proofErr w:type="gramStart"/>
      <w:r w:rsidR="00CF12B7">
        <w:t>Каждое  дело</w:t>
      </w:r>
      <w:proofErr w:type="gramEnd"/>
      <w:r w:rsidR="00CF12B7">
        <w:t xml:space="preserve"> должно содержать не более 250 листов. Если документов больше, то заводятся второй, третий и т.д. тома дела.</w:t>
      </w:r>
    </w:p>
    <w:p w:rsidR="00CF12B7" w:rsidRDefault="00CF12B7" w:rsidP="003F5D98">
      <w:pPr>
        <w:jc w:val="both"/>
      </w:pPr>
      <w:r>
        <w:t>4.5. Документы, подтверждающие итоги голосования на общем собрании членов Товарищества, в том числе бюллетени для голосования при проведении общего собрания членов Товарищества в форме заочного голосования, доверенности на голосование или копии таких доверенностей, должны быть пронумерованы, прошиты, опечатаны печатью Товарищества и заверены подписью председателя правления.</w:t>
      </w:r>
    </w:p>
    <w:p w:rsidR="00CF12B7" w:rsidRDefault="00CF12B7" w:rsidP="003F5D98">
      <w:pPr>
        <w:jc w:val="both"/>
      </w:pPr>
      <w:r>
        <w:t>4.6. Протоколы заседаний правления Товарищества ведутся в виде журнала, который должен быть прошит, пронумерован, опечатан печатью Товарищества и заверен подписью председателя правления. В случаях проведения поименного голосования протокол составляется с поименным перечнем голосовавших.</w:t>
      </w:r>
    </w:p>
    <w:p w:rsidR="00F6373F" w:rsidRDefault="00F6373F" w:rsidP="003F5D98">
      <w:pPr>
        <w:jc w:val="both"/>
      </w:pPr>
      <w:r>
        <w:t>4.7. Протоколы общих собраний собственников помещений</w:t>
      </w:r>
      <w:r w:rsidR="0032137E">
        <w:t xml:space="preserve"> должны быть прошиты, пронумерованы, и заверены подписью председателя собрания. Во всех протоколах должны присутствовать подписи председателя и секретаря собрания. Хранятся протоколы в отдельной папке. Ведется сквозная нумерация. В случаях проведения поименного голосования протокол составляется с поименным перечнем голосовавших.</w:t>
      </w:r>
    </w:p>
    <w:p w:rsidR="00F62BF7" w:rsidRDefault="00F62BF7" w:rsidP="003F5D98">
      <w:pPr>
        <w:jc w:val="both"/>
      </w:pPr>
      <w:r>
        <w:t>4.8. Документы, подтверждающие итоги голосования на общем собрании собственников помещений, в том числе решения собственников при проведении общего собрания членов Товарищества в форме заочного голосования, доверенности на голосование или копии таких доверенностей, должны быть пронумерованы, прошиты, и заверены подписью председателя собрания.</w:t>
      </w:r>
    </w:p>
    <w:p w:rsidR="00F62BF7" w:rsidRDefault="00F62BF7" w:rsidP="003F5D98">
      <w:pPr>
        <w:jc w:val="both"/>
      </w:pPr>
      <w:r>
        <w:t>4.9. Протоколы общих собраний членов Товарищества должны быть прошиты, пронумерованы, опечатаны печатью Товарищества и заверены подписью председателя правления. Во всех протоколах должны присутствовать подписи председателя и секретаря собрания. Хранятся протоколы в отдельной папке. Ведется сквозная нумерация. В случаях проведения поименного голосования протокол составляется с поименным перечнем голосовавших.</w:t>
      </w:r>
    </w:p>
    <w:p w:rsidR="00F62BF7" w:rsidRDefault="00F62BF7" w:rsidP="003F5D98">
      <w:pPr>
        <w:jc w:val="both"/>
      </w:pPr>
      <w:r>
        <w:t xml:space="preserve">4.10. Товарищество хранит документы по месту нахождения правления Товарищества. При </w:t>
      </w:r>
      <w:r w:rsidR="00D2022E">
        <w:t>смене председателя правления Товарищества составляется акт приема-передачи документации, утверждаемый решением правления Товарищества.</w:t>
      </w:r>
    </w:p>
    <w:p w:rsidR="00D2022E" w:rsidRDefault="00D2022E" w:rsidP="003F5D98">
      <w:pPr>
        <w:jc w:val="both"/>
      </w:pPr>
      <w:r>
        <w:t xml:space="preserve">4.11. Протоколы и другие документы, связанные с проведением общих собраний членов Товарищества, а также протоколы и другие документы, связанные с проведением </w:t>
      </w:r>
      <w:proofErr w:type="gramStart"/>
      <w:r>
        <w:t>общих собраний собственников помещений</w:t>
      </w:r>
      <w:proofErr w:type="gramEnd"/>
      <w:r>
        <w:t xml:space="preserve"> хранится ответственным за делопроизводства.</w:t>
      </w:r>
    </w:p>
    <w:p w:rsidR="00D2022E" w:rsidRDefault="00D2022E" w:rsidP="003F5D98">
      <w:pPr>
        <w:jc w:val="both"/>
      </w:pPr>
      <w:r>
        <w:lastRenderedPageBreak/>
        <w:t xml:space="preserve">4.12. Копии материалов, </w:t>
      </w:r>
      <w:proofErr w:type="gramStart"/>
      <w:r>
        <w:t>размещаемых</w:t>
      </w:r>
      <w:proofErr w:type="gramEnd"/>
      <w:r>
        <w:t xml:space="preserve"> а информационных стендах (стойках) в помещении товарищества (включая все обновления) хранятся в течение 5 лет.</w:t>
      </w:r>
    </w:p>
    <w:p w:rsidR="00D2022E" w:rsidRDefault="00D2022E" w:rsidP="003F5D98">
      <w:pPr>
        <w:jc w:val="both"/>
      </w:pPr>
      <w:r>
        <w:t xml:space="preserve">4.13. Принятые в электронном виде запросы, а </w:t>
      </w:r>
      <w:proofErr w:type="gramStart"/>
      <w:r>
        <w:t>так же</w:t>
      </w:r>
      <w:proofErr w:type="gramEnd"/>
      <w:r>
        <w:t xml:space="preserve"> полученные письменные запросы и копии ответов хранятся Товариществом соответственно на электронном и бумажном носителях не менее 5 лет.</w:t>
      </w:r>
    </w:p>
    <w:p w:rsidR="00D2022E" w:rsidRDefault="00D2022E" w:rsidP="003F5D98">
      <w:pPr>
        <w:jc w:val="both"/>
      </w:pPr>
      <w:r>
        <w:t xml:space="preserve">4.14. Документы в электронном виде, созданные с помощью специальных программных средств, в том числе бухгалтерских программ, хранятся на информационных носителях </w:t>
      </w:r>
      <w:proofErr w:type="gramStart"/>
      <w:r>
        <w:t>в  виде</w:t>
      </w:r>
      <w:proofErr w:type="gramEnd"/>
      <w:r>
        <w:t xml:space="preserve"> баз данных с возможностью беспрепятственного восстановления, вне зависимости от  места нахождения компьютерного оборудования.</w:t>
      </w:r>
    </w:p>
    <w:p w:rsidR="00D2022E" w:rsidRDefault="00EB5448" w:rsidP="003F5D98">
      <w:pPr>
        <w:jc w:val="both"/>
      </w:pPr>
      <w:r>
        <w:t xml:space="preserve">4.15. Документы в электронном виде, полученные Товариществом, а также предназначенные для размещения в сети Интернет, и уже размещенные в сети Интернет, архивируются, их учет и кодификация ведется аналогично входящей и </w:t>
      </w:r>
      <w:proofErr w:type="gramStart"/>
      <w:r>
        <w:t>исходящей  корреспонденции</w:t>
      </w:r>
      <w:proofErr w:type="gramEnd"/>
      <w:r>
        <w:t>.</w:t>
      </w:r>
    </w:p>
    <w:p w:rsidR="00EB5448" w:rsidRDefault="00EB5448" w:rsidP="003F5D98">
      <w:pPr>
        <w:jc w:val="both"/>
      </w:pPr>
      <w:r>
        <w:t>4.16. Ответственность за сохранность электронно-цифровых подписей, паролей, средств шифрования несут лица, уполномоченные на это в соответствии со своими должностными обязанностями.</w:t>
      </w:r>
    </w:p>
    <w:p w:rsidR="00EB5448" w:rsidRDefault="00EB5448" w:rsidP="00EB5448">
      <w:pPr>
        <w:jc w:val="center"/>
      </w:pPr>
      <w:r>
        <w:t>5. Порядок ознакомления с документацией Товарищества</w:t>
      </w:r>
    </w:p>
    <w:p w:rsidR="00EB5448" w:rsidRDefault="00EB5448" w:rsidP="00EB5448">
      <w:pPr>
        <w:jc w:val="both"/>
      </w:pPr>
      <w:r>
        <w:t xml:space="preserve">5.1. По заявлению, поданному в Правление Товарищества, член Товарищества, собственник, не являющийся членом Товарищества, или уполномоченное им </w:t>
      </w:r>
      <w:proofErr w:type="gramStart"/>
      <w:r>
        <w:t>по  доверенности</w:t>
      </w:r>
      <w:proofErr w:type="gramEnd"/>
      <w:r>
        <w:t xml:space="preserve"> лицо может ознакомиться со следующими документами Товарищества:</w:t>
      </w:r>
    </w:p>
    <w:p w:rsidR="00EB5448" w:rsidRDefault="00EB5448" w:rsidP="00EB5448">
      <w:pPr>
        <w:jc w:val="both"/>
      </w:pPr>
      <w:r>
        <w:t>- Уставом Товарищества, внесенными в Устав изменениями, свидетельством о государственной регистрации Товарищества, свидетельством о постановке на налоговый учет;</w:t>
      </w:r>
    </w:p>
    <w:p w:rsidR="00EB5448" w:rsidRDefault="00EB5448" w:rsidP="00EB5448">
      <w:pPr>
        <w:jc w:val="both"/>
      </w:pPr>
      <w:r>
        <w:t>- реестром членом Товарищества;</w:t>
      </w:r>
    </w:p>
    <w:p w:rsidR="00EB5448" w:rsidRDefault="00E37A5B" w:rsidP="00EB5448">
      <w:pPr>
        <w:jc w:val="both"/>
      </w:pPr>
      <w:r>
        <w:t>- реестром собственников помещений;</w:t>
      </w:r>
    </w:p>
    <w:p w:rsidR="00E37A5B" w:rsidRDefault="00E37A5B" w:rsidP="00EB5448">
      <w:pPr>
        <w:jc w:val="both"/>
      </w:pPr>
      <w:r>
        <w:t>- Бухгалтерской (финансовой) отчетностью Товарищества, сметой доходов и расходов товарищества на год, отчетами об исполнении таких смет, аудиторскими заключениями (в случае проведения аудиторских проверок);</w:t>
      </w:r>
    </w:p>
    <w:p w:rsidR="00E37A5B" w:rsidRDefault="00E37A5B" w:rsidP="00EB5448">
      <w:pPr>
        <w:jc w:val="both"/>
      </w:pPr>
      <w:r>
        <w:t>- заключениями ревизионной комиссии (ревизора) Товарищества;</w:t>
      </w:r>
    </w:p>
    <w:p w:rsidR="00E37A5B" w:rsidRDefault="00E37A5B" w:rsidP="00EB5448">
      <w:pPr>
        <w:jc w:val="both"/>
      </w:pPr>
      <w:r>
        <w:t>- документами, подтверждающими права Товарищества на имущество, отражаемое на его балансе;</w:t>
      </w:r>
    </w:p>
    <w:p w:rsidR="00E37A5B" w:rsidRDefault="00E37A5B" w:rsidP="00EB5448">
      <w:pPr>
        <w:jc w:val="both"/>
      </w:pPr>
      <w:r>
        <w:t>- протоколами общих собраний членов Товарищества, заседаний правления Товарищества и ревизионной комиссии Товарищества;</w:t>
      </w:r>
    </w:p>
    <w:p w:rsidR="00E37A5B" w:rsidRDefault="00E37A5B" w:rsidP="00EB5448">
      <w:pPr>
        <w:jc w:val="both"/>
      </w:pPr>
      <w:r>
        <w:t>- документами, подтверждающими итоги голосования на общем собрании членов Товарищества, в том числе бюллетенями для голосования, доверенностями на голосование или копиями таких доверенностей, а также в письменной форме решением собственников помещений в многоквартирном доме по вопросам, поставленным на голосование, при поведении общего собрания собственников помещений в многоквартирном доме в форме заочного голосования;</w:t>
      </w:r>
    </w:p>
    <w:p w:rsidR="00E37A5B" w:rsidRDefault="00E37A5B" w:rsidP="00EB5448">
      <w:pPr>
        <w:jc w:val="both"/>
      </w:pPr>
      <w:r>
        <w:t>- технической документацией на многоквартирный дом и иными связанными с управлением данным домом документами;</w:t>
      </w:r>
    </w:p>
    <w:p w:rsidR="00E37A5B" w:rsidRDefault="00E37A5B" w:rsidP="00EB5448">
      <w:pPr>
        <w:jc w:val="both"/>
      </w:pPr>
      <w:r>
        <w:t>- иными предусмотренными Жилищным кодексом РФ, Уставом Товарищества и решениями общего собрания членов Товарищества внутренними документами Товарищества.</w:t>
      </w:r>
    </w:p>
    <w:p w:rsidR="00E37A5B" w:rsidRDefault="00E37A5B" w:rsidP="00EB5448">
      <w:pPr>
        <w:jc w:val="both"/>
      </w:pPr>
      <w:r>
        <w:lastRenderedPageBreak/>
        <w:t xml:space="preserve">5.2. Документы Товарищества должны быть предоставлены для ознакомления во время ведения приема должностными лицами Товарищества – немедленно, в других случаях не позднее </w:t>
      </w:r>
      <w:proofErr w:type="gramStart"/>
      <w:r>
        <w:t>срока</w:t>
      </w:r>
      <w:proofErr w:type="gramEnd"/>
      <w:r>
        <w:t xml:space="preserve"> установленного законодательством РФ.</w:t>
      </w:r>
    </w:p>
    <w:p w:rsidR="00E37A5B" w:rsidRDefault="00E37A5B" w:rsidP="00EB5448">
      <w:pPr>
        <w:jc w:val="both"/>
      </w:pPr>
      <w:r>
        <w:t>5.3. Лицо, подавшее заявление об ознакомлении с документами Товарищества, вправе</w:t>
      </w:r>
      <w:r w:rsidR="00AD7008">
        <w:t xml:space="preserve"> снят с них копии за свой счет любыми средствами по согласованию с Правлением (уполномоченным лицом в правлении), не нарушающими целостность документации. Оригиналы документов для снятия с них копий за пределами согласованного места ознакомления, не выдаются, для предотвращения </w:t>
      </w:r>
      <w:proofErr w:type="spellStart"/>
      <w:r w:rsidR="00AD7008">
        <w:t>утеи</w:t>
      </w:r>
      <w:proofErr w:type="spellEnd"/>
      <w:r w:rsidR="00AD7008">
        <w:t xml:space="preserve"> и порчи документации.</w:t>
      </w:r>
    </w:p>
    <w:p w:rsidR="00AD7008" w:rsidRDefault="00AD7008" w:rsidP="00EB5448">
      <w:pPr>
        <w:jc w:val="both"/>
      </w:pPr>
      <w:r>
        <w:t>5.4. Товарищество обеспечивает:</w:t>
      </w:r>
    </w:p>
    <w:p w:rsidR="002B218E" w:rsidRDefault="002B218E" w:rsidP="00EB5448">
      <w:pPr>
        <w:jc w:val="both"/>
      </w:pPr>
      <w:r>
        <w:t xml:space="preserve">- размещение информации на информационных стендах, расположенных в </w:t>
      </w:r>
      <w:proofErr w:type="gramStart"/>
      <w:r>
        <w:t>каждом  из</w:t>
      </w:r>
      <w:proofErr w:type="gramEnd"/>
      <w:r>
        <w:t xml:space="preserve"> подъездов многоквартирного дома;</w:t>
      </w:r>
    </w:p>
    <w:p w:rsidR="002B218E" w:rsidRDefault="002B218E" w:rsidP="00EB5448">
      <w:pPr>
        <w:jc w:val="both"/>
      </w:pPr>
      <w:r>
        <w:t>- предоставление информации на основании запросов, поданных в письменном виде, а также в электронном виде.</w:t>
      </w:r>
    </w:p>
    <w:p w:rsidR="002B218E" w:rsidRDefault="002B218E" w:rsidP="00EB5448">
      <w:pPr>
        <w:jc w:val="both"/>
      </w:pPr>
      <w:r>
        <w:t>5.5. Товарищество обеспечивает обработку и хранение персональных данных в соответствии с действующим законодательством РФ</w:t>
      </w:r>
    </w:p>
    <w:p w:rsidR="002B218E" w:rsidRDefault="002B218E" w:rsidP="002B218E">
      <w:pPr>
        <w:jc w:val="center"/>
      </w:pPr>
      <w:r>
        <w:t>6. Примерный перечень документации Товарищества</w:t>
      </w:r>
    </w:p>
    <w:p w:rsidR="002B218E" w:rsidRDefault="002B218E" w:rsidP="002B218E">
      <w:pPr>
        <w:jc w:val="center"/>
      </w:pPr>
      <w:r>
        <w:t>6.1. Основные внутренние документы Товарищества</w:t>
      </w:r>
    </w:p>
    <w:p w:rsidR="002B218E" w:rsidRDefault="002B218E" w:rsidP="002B218E">
      <w:pPr>
        <w:jc w:val="both"/>
      </w:pPr>
      <w:r>
        <w:t>- Устав товарищества, внесенные в устав изменения и дополнения.</w:t>
      </w:r>
    </w:p>
    <w:p w:rsidR="002B218E" w:rsidRDefault="002B218E" w:rsidP="002B218E">
      <w:pPr>
        <w:jc w:val="both"/>
      </w:pPr>
      <w:r>
        <w:t>- Свидетельство о государственной регистрации товарищества.</w:t>
      </w:r>
    </w:p>
    <w:p w:rsidR="002B218E" w:rsidRDefault="002B218E" w:rsidP="002B218E">
      <w:pPr>
        <w:jc w:val="both"/>
      </w:pPr>
      <w:r>
        <w:t>- Свидетельство о постановке на налоговый учет.</w:t>
      </w:r>
    </w:p>
    <w:p w:rsidR="002B218E" w:rsidRDefault="002B218E" w:rsidP="002B218E">
      <w:pPr>
        <w:jc w:val="both"/>
      </w:pPr>
      <w:r>
        <w:t>- реестр членов товарищества.</w:t>
      </w:r>
    </w:p>
    <w:p w:rsidR="002B218E" w:rsidRDefault="002B218E" w:rsidP="002B218E">
      <w:pPr>
        <w:jc w:val="both"/>
      </w:pPr>
      <w:r>
        <w:t>- реестр собственников помещений</w:t>
      </w:r>
    </w:p>
    <w:p w:rsidR="002B218E" w:rsidRDefault="002B218E" w:rsidP="002B218E">
      <w:pPr>
        <w:jc w:val="both"/>
      </w:pPr>
      <w:r>
        <w:t>- заключения ревизионной комиссии (ревизора) товарищества</w:t>
      </w:r>
    </w:p>
    <w:p w:rsidR="002B218E" w:rsidRDefault="002B218E" w:rsidP="002B218E">
      <w:pPr>
        <w:jc w:val="both"/>
      </w:pPr>
      <w:r>
        <w:t>- протоколы общих собраний членов товарищества, заседаний правления товарищества и ревизионной комиссии товарищества.</w:t>
      </w:r>
    </w:p>
    <w:p w:rsidR="002B218E" w:rsidRDefault="002B218E" w:rsidP="002B218E">
      <w:pPr>
        <w:jc w:val="both"/>
      </w:pPr>
      <w:r>
        <w:t>- документы, подтверждающие итоги голосования на общем собрании членов товарищества, в том числе бюллетени для голосования, доверенности на голосование или копии таких доверенностей, а также в письменной форме решения собственников помещений в многоквартирном доме</w:t>
      </w:r>
      <w:r w:rsidR="006F4D08">
        <w:t xml:space="preserve"> в форме заочного голосования</w:t>
      </w:r>
    </w:p>
    <w:p w:rsidR="006F4D08" w:rsidRDefault="006F4D08" w:rsidP="002B218E">
      <w:pPr>
        <w:jc w:val="both"/>
      </w:pPr>
      <w:r>
        <w:t>- листы регистрации вручения уведомлений о проведении общих собраний собственников помещений в многоквартирном доме.</w:t>
      </w:r>
    </w:p>
    <w:p w:rsidR="006F4D08" w:rsidRDefault="006F4D08" w:rsidP="002B218E">
      <w:pPr>
        <w:jc w:val="both"/>
      </w:pPr>
      <w:r>
        <w:t>- листы регистрации вручения уведомлений о проведении общих собраний членов Товарищества.</w:t>
      </w:r>
    </w:p>
    <w:p w:rsidR="006F4D08" w:rsidRDefault="006F4D08" w:rsidP="002B218E">
      <w:pPr>
        <w:jc w:val="both"/>
      </w:pPr>
      <w:r>
        <w:t>- Листы регистрации вручения бланков решений собственников помещений в многоквартирном доме для голосования (в случае проведения общего собрания в форме заочного голосования).</w:t>
      </w:r>
    </w:p>
    <w:p w:rsidR="006F4D08" w:rsidRDefault="006F4D08" w:rsidP="002B218E">
      <w:pPr>
        <w:jc w:val="both"/>
      </w:pPr>
      <w:r>
        <w:t>- листы регистрации вручения бланков решений членов Товарищества для голосования (в случае проведения общего собрания в форме заочного голосования).</w:t>
      </w:r>
    </w:p>
    <w:p w:rsidR="006F4D08" w:rsidRDefault="006F4D08" w:rsidP="002B218E">
      <w:pPr>
        <w:jc w:val="both"/>
      </w:pPr>
      <w:r>
        <w:t>- схемы распределения долей собственников помещений в многоквартирном доме в праве общей собственности на общее имущество.</w:t>
      </w:r>
    </w:p>
    <w:p w:rsidR="006F4D08" w:rsidRDefault="006F4D08" w:rsidP="006F4D08">
      <w:pPr>
        <w:jc w:val="center"/>
      </w:pPr>
      <w:r>
        <w:lastRenderedPageBreak/>
        <w:t>6.2. Бухгалтерская, финансовая и правоустанавливающая документация</w:t>
      </w:r>
    </w:p>
    <w:p w:rsidR="006F4D08" w:rsidRDefault="006F4D08" w:rsidP="006F4D08">
      <w:pPr>
        <w:jc w:val="both"/>
      </w:pPr>
      <w:r>
        <w:t>- Сметы доходов и расходов и отчетность по ним</w:t>
      </w:r>
    </w:p>
    <w:p w:rsidR="006F4D08" w:rsidRDefault="006F4D08" w:rsidP="006F4D08">
      <w:pPr>
        <w:jc w:val="both"/>
      </w:pPr>
      <w:r>
        <w:t>- планы текущего ремонта и отчетность по ним</w:t>
      </w:r>
    </w:p>
    <w:p w:rsidR="006F4D08" w:rsidRDefault="006F4D08" w:rsidP="006F4D08">
      <w:pPr>
        <w:jc w:val="both"/>
      </w:pPr>
      <w:r>
        <w:t>- Документы финансовой и налоговой отчетности.</w:t>
      </w:r>
    </w:p>
    <w:p w:rsidR="006F4D08" w:rsidRDefault="006F4D08" w:rsidP="006F4D08">
      <w:pPr>
        <w:jc w:val="both"/>
      </w:pPr>
      <w:r>
        <w:t>- Документы, подтверждающие права товарищества на имущество, отражаемое на его балансе.</w:t>
      </w:r>
    </w:p>
    <w:p w:rsidR="006F4D08" w:rsidRDefault="006F4D08" w:rsidP="006F4D08">
      <w:pPr>
        <w:jc w:val="both"/>
      </w:pPr>
      <w:r>
        <w:t>- Аудиторское заключение (в случае поведения аудиторских проверок).</w:t>
      </w:r>
    </w:p>
    <w:p w:rsidR="006F4D08" w:rsidRDefault="006F4D08" w:rsidP="006F4D08">
      <w:pPr>
        <w:jc w:val="both"/>
      </w:pPr>
      <w:r>
        <w:t>- финансово-лицевые счета со сведениями по собственникам и нанимателям.</w:t>
      </w:r>
    </w:p>
    <w:p w:rsidR="006F4D08" w:rsidRDefault="006F4D08" w:rsidP="006F4D08">
      <w:pPr>
        <w:jc w:val="both"/>
      </w:pPr>
      <w:r>
        <w:t>- гарантийные письма и обязательства.</w:t>
      </w:r>
    </w:p>
    <w:p w:rsidR="006F4D08" w:rsidRDefault="006F4D08" w:rsidP="006F4D08">
      <w:pPr>
        <w:jc w:val="both"/>
      </w:pPr>
      <w:r>
        <w:t>- истории начислений по жилым и нежилым помещениям</w:t>
      </w:r>
    </w:p>
    <w:p w:rsidR="006F4D08" w:rsidRDefault="006F4D08" w:rsidP="006F4D08">
      <w:pPr>
        <w:jc w:val="both"/>
      </w:pPr>
      <w:r>
        <w:t>- выписки из домовой книги, документы паспортного учета</w:t>
      </w:r>
    </w:p>
    <w:p w:rsidR="006F4D08" w:rsidRDefault="006F4D08" w:rsidP="006F4D08">
      <w:pPr>
        <w:jc w:val="both"/>
      </w:pPr>
      <w:r>
        <w:t xml:space="preserve">- списки льготников и </w:t>
      </w:r>
      <w:proofErr w:type="spellStart"/>
      <w:r>
        <w:t>субсидиантов</w:t>
      </w:r>
      <w:proofErr w:type="spellEnd"/>
      <w:r>
        <w:t>, а также копии документов, подтверждающих право на предоставление льгот и субсидий</w:t>
      </w:r>
    </w:p>
    <w:p w:rsidR="006F4D08" w:rsidRDefault="006F4D08" w:rsidP="006F4D08">
      <w:pPr>
        <w:jc w:val="both"/>
      </w:pPr>
      <w:r>
        <w:t>- акты по передаче материальных ценностей, относящихся к общему имуществу дома</w:t>
      </w:r>
    </w:p>
    <w:p w:rsidR="006F4D08" w:rsidRDefault="005933E3" w:rsidP="006F4D08">
      <w:pPr>
        <w:jc w:val="both"/>
      </w:pPr>
      <w:r>
        <w:t>- договоры с ресурсоснабжающими и подрядными организациями</w:t>
      </w:r>
    </w:p>
    <w:p w:rsidR="005933E3" w:rsidRDefault="005933E3" w:rsidP="006F4D08">
      <w:pPr>
        <w:jc w:val="both"/>
      </w:pPr>
      <w:r>
        <w:t>- договоры и контракты с должностными лицами и сотрудниками Товарищества.</w:t>
      </w:r>
    </w:p>
    <w:p w:rsidR="005933E3" w:rsidRDefault="005933E3" w:rsidP="006F4D08">
      <w:pPr>
        <w:jc w:val="both"/>
      </w:pPr>
      <w:r>
        <w:t>- Акты приемки-сдачи работ (услуг)</w:t>
      </w:r>
    </w:p>
    <w:p w:rsidR="005933E3" w:rsidRDefault="005933E3" w:rsidP="006F4D08">
      <w:pPr>
        <w:jc w:val="both"/>
      </w:pPr>
      <w:r>
        <w:t xml:space="preserve">- договоры (копии договоров) на аренду </w:t>
      </w:r>
      <w:proofErr w:type="gramStart"/>
      <w:r>
        <w:t>или  на</w:t>
      </w:r>
      <w:proofErr w:type="gramEnd"/>
      <w:r>
        <w:t xml:space="preserve"> другое право на нежилое помещение в доме</w:t>
      </w:r>
    </w:p>
    <w:p w:rsidR="005933E3" w:rsidRDefault="005933E3" w:rsidP="006F4D08">
      <w:pPr>
        <w:jc w:val="both"/>
      </w:pPr>
      <w:r>
        <w:t>- копии договоров социального найма</w:t>
      </w:r>
    </w:p>
    <w:p w:rsidR="005933E3" w:rsidRDefault="005933E3" w:rsidP="006F4D08">
      <w:pPr>
        <w:jc w:val="both"/>
      </w:pPr>
      <w:r>
        <w:t>- ордера нанимателей на жилые помещения в доме</w:t>
      </w:r>
    </w:p>
    <w:p w:rsidR="005933E3" w:rsidRDefault="005933E3" w:rsidP="006F4D08">
      <w:pPr>
        <w:jc w:val="both"/>
      </w:pPr>
      <w:r>
        <w:t>- копии свидетельств о праве собственности и иных правоустанавливающих документов на квартиры и прочие помещения дома.</w:t>
      </w:r>
    </w:p>
    <w:p w:rsidR="005933E3" w:rsidRDefault="005933E3" w:rsidP="006F4D08">
      <w:pPr>
        <w:jc w:val="both"/>
      </w:pPr>
      <w:r>
        <w:t>- договоры управления, заключенные с собственниками, не являющимися членами Товарищества</w:t>
      </w:r>
    </w:p>
    <w:p w:rsidR="005933E3" w:rsidRDefault="005933E3" w:rsidP="006F4D08">
      <w:pPr>
        <w:jc w:val="both"/>
      </w:pPr>
      <w:r>
        <w:t>- приказы и распоряжения.</w:t>
      </w:r>
    </w:p>
    <w:p w:rsidR="005933E3" w:rsidRDefault="005933E3" w:rsidP="005933E3">
      <w:pPr>
        <w:jc w:val="center"/>
      </w:pPr>
      <w:r>
        <w:t>6.3. Техническая документация</w:t>
      </w:r>
    </w:p>
    <w:p w:rsidR="005933E3" w:rsidRDefault="00DE1830" w:rsidP="005933E3">
      <w:pPr>
        <w:jc w:val="both"/>
      </w:pPr>
      <w:r>
        <w:t>- Документация Центра технической информации:</w:t>
      </w:r>
    </w:p>
    <w:p w:rsidR="00DE1830" w:rsidRDefault="00DE1830" w:rsidP="005933E3">
      <w:pPr>
        <w:jc w:val="both"/>
      </w:pPr>
      <w:r>
        <w:tab/>
        <w:t>- технические паспорта;</w:t>
      </w:r>
    </w:p>
    <w:p w:rsidR="00DE1830" w:rsidRDefault="00DE1830" w:rsidP="005933E3">
      <w:pPr>
        <w:jc w:val="both"/>
      </w:pPr>
      <w:r>
        <w:tab/>
        <w:t>- экспликации</w:t>
      </w:r>
    </w:p>
    <w:p w:rsidR="00DE1830" w:rsidRDefault="00DE1830" w:rsidP="005933E3">
      <w:pPr>
        <w:jc w:val="both"/>
      </w:pPr>
      <w:r>
        <w:tab/>
        <w:t>- поэтажные планы</w:t>
      </w:r>
    </w:p>
    <w:p w:rsidR="00DE1830" w:rsidRDefault="00DE1830" w:rsidP="005933E3">
      <w:pPr>
        <w:jc w:val="both"/>
      </w:pPr>
      <w:r>
        <w:t xml:space="preserve">- Чертежи </w:t>
      </w:r>
      <w:proofErr w:type="gramStart"/>
      <w:r>
        <w:t>и  схемы</w:t>
      </w:r>
      <w:proofErr w:type="gramEnd"/>
      <w:r>
        <w:t xml:space="preserve"> инженерных коммуникаций</w:t>
      </w:r>
    </w:p>
    <w:p w:rsidR="00DE1830" w:rsidRDefault="00DE1830" w:rsidP="005933E3">
      <w:pPr>
        <w:jc w:val="both"/>
      </w:pPr>
      <w:r>
        <w:t>- Схемы механического оборудования</w:t>
      </w:r>
    </w:p>
    <w:p w:rsidR="00DE1830" w:rsidRDefault="00DE1830" w:rsidP="005933E3">
      <w:pPr>
        <w:jc w:val="both"/>
      </w:pPr>
      <w:r>
        <w:t>- схемы электрического оборудования</w:t>
      </w:r>
    </w:p>
    <w:p w:rsidR="00DE1830" w:rsidRDefault="00DE1830" w:rsidP="005933E3">
      <w:pPr>
        <w:jc w:val="both"/>
      </w:pPr>
      <w:r>
        <w:t>- схемы санитарно-технического оборудования</w:t>
      </w:r>
    </w:p>
    <w:p w:rsidR="00DE1830" w:rsidRDefault="00DE1830" w:rsidP="005933E3">
      <w:pPr>
        <w:jc w:val="both"/>
      </w:pPr>
      <w:r>
        <w:t>- схемы иного оборудования, обслуживающего более одного помещения в доме.</w:t>
      </w:r>
    </w:p>
    <w:p w:rsidR="00DE1830" w:rsidRDefault="00DE1830" w:rsidP="005933E3">
      <w:pPr>
        <w:jc w:val="both"/>
      </w:pPr>
      <w:r>
        <w:lastRenderedPageBreak/>
        <w:t>-схемы разводки системы видеонаблюдения и запирающего устройства</w:t>
      </w:r>
    </w:p>
    <w:p w:rsidR="00DE1830" w:rsidRDefault="00DE1830" w:rsidP="005933E3">
      <w:pPr>
        <w:jc w:val="both"/>
      </w:pPr>
      <w:r>
        <w:t>- схемы и акты установки и приемки в эксплуатацию общедомовых приборов учета ресурсов.</w:t>
      </w:r>
    </w:p>
    <w:p w:rsidR="00DE1830" w:rsidRDefault="00DE1830" w:rsidP="005933E3">
      <w:pPr>
        <w:jc w:val="both"/>
      </w:pPr>
      <w:r>
        <w:t>- акты об установке и принятии на учет индивидуальных приборов учета ресурсов</w:t>
      </w:r>
    </w:p>
    <w:p w:rsidR="00DE1830" w:rsidRDefault="00DE1830" w:rsidP="005933E3">
      <w:pPr>
        <w:jc w:val="both"/>
      </w:pPr>
      <w:r>
        <w:t>- паспорта на инженерное. Электрическое, механическое, санитарно-техническое оборудование и др.</w:t>
      </w:r>
    </w:p>
    <w:p w:rsidR="00DE1830" w:rsidRDefault="00DE1830" w:rsidP="005933E3">
      <w:pPr>
        <w:jc w:val="both"/>
      </w:pPr>
      <w:r>
        <w:t>- 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теплоснабжения, газоснабжения с ресурсоснабжающими организациями.</w:t>
      </w:r>
    </w:p>
    <w:p w:rsidR="00DE1830" w:rsidRDefault="00DE1830" w:rsidP="005933E3">
      <w:pPr>
        <w:jc w:val="both"/>
      </w:pPr>
      <w:r>
        <w:t>- санитарный паспорт дома</w:t>
      </w:r>
    </w:p>
    <w:p w:rsidR="00DE1830" w:rsidRDefault="00DE1830" w:rsidP="005933E3">
      <w:pPr>
        <w:jc w:val="both"/>
      </w:pPr>
      <w:r>
        <w:t>- разрешение на присоединение мощности к сети энергоснабжающей организации</w:t>
      </w:r>
    </w:p>
    <w:p w:rsidR="005933E3" w:rsidRDefault="00DE1830" w:rsidP="006F4D08">
      <w:pPr>
        <w:jc w:val="both"/>
      </w:pPr>
      <w:r>
        <w:t>- отчеты о произведенных замерах сопротивления, изоляции и фазы-ноль</w:t>
      </w:r>
    </w:p>
    <w:p w:rsidR="00DE1830" w:rsidRDefault="00DE1830" w:rsidP="006F4D08">
      <w:pPr>
        <w:jc w:val="both"/>
      </w:pPr>
      <w:r>
        <w:t>- распоряжения об утверждении актов госкомиссии (акты).</w:t>
      </w:r>
    </w:p>
    <w:p w:rsidR="00DE1830" w:rsidRDefault="00DE1830" w:rsidP="006F4D08">
      <w:pPr>
        <w:jc w:val="both"/>
      </w:pPr>
      <w:r>
        <w:t>- акты приемки объектов, завершенных строительством</w:t>
      </w:r>
    </w:p>
    <w:p w:rsidR="00DE1830" w:rsidRDefault="00DE1830" w:rsidP="006F4D08">
      <w:pPr>
        <w:jc w:val="both"/>
      </w:pPr>
      <w:r>
        <w:t>- распоряжение о вводе в эксплуатацию (правовой акт)</w:t>
      </w:r>
    </w:p>
    <w:p w:rsidR="00DE1830" w:rsidRDefault="00DE1830" w:rsidP="006F4D08">
      <w:pPr>
        <w:jc w:val="both"/>
      </w:pPr>
      <w:r>
        <w:t>- исполнительная и проектная документация, предъявляемая приемочной комиссии, в соответствии с которой ос</w:t>
      </w:r>
      <w:r w:rsidR="00960728">
        <w:t>уществлено строительство дома.</w:t>
      </w:r>
    </w:p>
    <w:p w:rsidR="00960728" w:rsidRDefault="00960728" w:rsidP="006F4D08">
      <w:pPr>
        <w:jc w:val="both"/>
      </w:pPr>
      <w:r>
        <w:t>- акты осмотра отдельных конструктивных элементов (крыши, ограждающих конструкции и т.д.)</w:t>
      </w:r>
    </w:p>
    <w:p w:rsidR="00960728" w:rsidRDefault="00960728" w:rsidP="006F4D08">
      <w:pPr>
        <w:jc w:val="both"/>
      </w:pPr>
      <w:r>
        <w:t>- градостроительный план земельного участка</w:t>
      </w:r>
    </w:p>
    <w:p w:rsidR="00960728" w:rsidRDefault="00960728" w:rsidP="006F4D08">
      <w:pPr>
        <w:jc w:val="both"/>
      </w:pPr>
      <w:r>
        <w:t>- кадастровая карта (план) земельного участка</w:t>
      </w:r>
    </w:p>
    <w:p w:rsidR="00960728" w:rsidRDefault="00960728" w:rsidP="006F4D08">
      <w:pPr>
        <w:jc w:val="both"/>
      </w:pPr>
      <w:r>
        <w:t>- градостроительное заключение для оформления земельного участка</w:t>
      </w:r>
    </w:p>
    <w:p w:rsidR="00960728" w:rsidRDefault="00960728" w:rsidP="006F4D08">
      <w:pPr>
        <w:jc w:val="both"/>
      </w:pPr>
      <w:r>
        <w:t xml:space="preserve">- документы, в которых указываются содержание и сфера действия сервитута, с приложением заверенного соответствующей организацией (органом) </w:t>
      </w:r>
      <w:proofErr w:type="gramStart"/>
      <w:r>
        <w:t>по  государственному</w:t>
      </w:r>
      <w:proofErr w:type="gramEnd"/>
      <w:r>
        <w:t xml:space="preserve"> учету объектов недвижимого имущества плана, на котором отмечена сфера (граница) действия сервитута, относящегося к части земельного участка</w:t>
      </w:r>
    </w:p>
    <w:p w:rsidR="00960728" w:rsidRDefault="00960728" w:rsidP="006F4D08">
      <w:pPr>
        <w:jc w:val="both"/>
      </w:pPr>
      <w:r>
        <w:t>- документы (акты) о приемке результатов работ по капитальному ремонту общего имущества</w:t>
      </w:r>
    </w:p>
    <w:p w:rsidR="00960728" w:rsidRDefault="00960728" w:rsidP="006F4D08">
      <w:pPr>
        <w:jc w:val="both"/>
      </w:pPr>
      <w:r>
        <w:t>- документы (акты) о приемке результатов работ по текущему ремонту общего имущества.</w:t>
      </w:r>
    </w:p>
    <w:p w:rsidR="00960728" w:rsidRDefault="00960728" w:rsidP="006F4D08">
      <w:pPr>
        <w:jc w:val="both"/>
      </w:pPr>
      <w:r>
        <w:t>- акты освидетельствования скрытых работ</w:t>
      </w:r>
    </w:p>
    <w:p w:rsidR="00960728" w:rsidRDefault="00960728" w:rsidP="006F4D08">
      <w:pPr>
        <w:jc w:val="both"/>
      </w:pPr>
      <w:r>
        <w:t>- протоколы измерения шума и вибрации</w:t>
      </w:r>
    </w:p>
    <w:p w:rsidR="00960728" w:rsidRDefault="00960728" w:rsidP="006F4D08">
      <w:pPr>
        <w:jc w:val="both"/>
      </w:pPr>
      <w:r>
        <w:t>- протоколы измерения сопротивления электросетей</w:t>
      </w:r>
    </w:p>
    <w:p w:rsidR="00960728" w:rsidRDefault="00960728" w:rsidP="006F4D08">
      <w:pPr>
        <w:jc w:val="both"/>
      </w:pPr>
      <w:r>
        <w:t>- протоколы измерения вентиляции</w:t>
      </w:r>
    </w:p>
    <w:p w:rsidR="00960728" w:rsidRDefault="00960728" w:rsidP="006F4D08">
      <w:pPr>
        <w:jc w:val="both"/>
      </w:pPr>
      <w:r>
        <w:t>- акты технических осмотров</w:t>
      </w:r>
    </w:p>
    <w:p w:rsidR="00960728" w:rsidRDefault="00960728" w:rsidP="006F4D08">
      <w:pPr>
        <w:jc w:val="both"/>
      </w:pPr>
      <w:r>
        <w:t>- акты подготовки дома к сезонной эксплуатации, паспорта</w:t>
      </w:r>
    </w:p>
    <w:p w:rsidR="00960728" w:rsidRDefault="00960728" w:rsidP="006F4D08">
      <w:pPr>
        <w:jc w:val="both"/>
      </w:pPr>
      <w:r>
        <w:t>- паспорт готовности дома к эксплуатации в зимних условиях</w:t>
      </w:r>
    </w:p>
    <w:p w:rsidR="00960728" w:rsidRDefault="00960728" w:rsidP="006F4D08">
      <w:pPr>
        <w:jc w:val="both"/>
      </w:pPr>
      <w:r>
        <w:t>- акты проверки газового оборудования (при наличии)</w:t>
      </w:r>
    </w:p>
    <w:p w:rsidR="00960728" w:rsidRDefault="00960728" w:rsidP="006F4D08">
      <w:pPr>
        <w:jc w:val="both"/>
      </w:pPr>
      <w:r>
        <w:lastRenderedPageBreak/>
        <w:t>- акты устранения замечаний и нарушений от надзорных органов, имеющихся до момента передачи дома в управления</w:t>
      </w:r>
    </w:p>
    <w:p w:rsidR="00960728" w:rsidRDefault="00960728" w:rsidP="006F4D08">
      <w:pPr>
        <w:jc w:val="both"/>
      </w:pPr>
      <w:r>
        <w:t>- акты по наличию малых форм и др. элементов, относящихся общему имуществу дома</w:t>
      </w:r>
    </w:p>
    <w:p w:rsidR="00960728" w:rsidRDefault="00960728" w:rsidP="00960728">
      <w:pPr>
        <w:jc w:val="center"/>
      </w:pPr>
      <w:r>
        <w:t>6.4. Другая документация, связанная с деятельностью Товарищества по управлению многоквартирным домом</w:t>
      </w:r>
    </w:p>
    <w:p w:rsidR="00960728" w:rsidRDefault="00960728" w:rsidP="00960728">
      <w:pPr>
        <w:jc w:val="both"/>
      </w:pPr>
      <w:r>
        <w:t>- письменные заявления, жалобы и предложения по вопросам качества содержания общего имущества в доме и предоставления коммунальных услуг.</w:t>
      </w:r>
    </w:p>
    <w:p w:rsidR="00960728" w:rsidRDefault="00960728" w:rsidP="00960728">
      <w:pPr>
        <w:jc w:val="both"/>
      </w:pPr>
      <w:r>
        <w:t>- журналы (книги) учета заявлений, жалоб и предложений по вопросам качества содержания общего имущества в доме и предоставления коммунальных услуг.</w:t>
      </w:r>
    </w:p>
    <w:p w:rsidR="00960728" w:rsidRDefault="00960728" w:rsidP="00960728">
      <w:pPr>
        <w:jc w:val="both"/>
      </w:pPr>
      <w:r>
        <w:t>- журнал учета заявок на оперативное устранение неисправностей и повреждений общего имущества</w:t>
      </w:r>
    </w:p>
    <w:p w:rsidR="00945A65" w:rsidRDefault="00945A65" w:rsidP="00960728">
      <w:pPr>
        <w:jc w:val="both"/>
      </w:pPr>
      <w:r>
        <w:t>- журнал учета заявок на оперативное устранение неисправностей и повреждений в помещениях, принадлежащих физическим и юридическим лицам на праве собственности</w:t>
      </w:r>
    </w:p>
    <w:p w:rsidR="00945A65" w:rsidRDefault="00945A65" w:rsidP="00960728">
      <w:pPr>
        <w:jc w:val="both"/>
      </w:pPr>
      <w:r>
        <w:t>- положения, правила, инструкции, утвержденные общим собранием членов Товарищества или общим собранием собственников помещений</w:t>
      </w:r>
    </w:p>
    <w:p w:rsidR="00945A65" w:rsidRDefault="00945A65" w:rsidP="00960728">
      <w:pPr>
        <w:jc w:val="both"/>
      </w:pPr>
      <w:r>
        <w:t>- должностные инструкции должностных лиц и сотрудников Товарищества</w:t>
      </w:r>
    </w:p>
    <w:p w:rsidR="00945A65" w:rsidRDefault="00945A65" w:rsidP="00960728">
      <w:pPr>
        <w:jc w:val="both"/>
      </w:pPr>
      <w:r>
        <w:t xml:space="preserve">- книга учета обращений в правление Товарищества </w:t>
      </w:r>
    </w:p>
    <w:p w:rsidR="00945A65" w:rsidRDefault="00945A65" w:rsidP="00960728">
      <w:pPr>
        <w:jc w:val="both"/>
      </w:pPr>
      <w:r>
        <w:t>- переписка по вопросам деятельности Товарищества</w:t>
      </w:r>
    </w:p>
    <w:p w:rsidR="00945A65" w:rsidRDefault="00945A65" w:rsidP="00960728">
      <w:pPr>
        <w:jc w:val="both"/>
      </w:pPr>
      <w:r>
        <w:t>- иные документы, предусмотренные действующим законодательством</w:t>
      </w:r>
      <w:bookmarkStart w:id="0" w:name="_GoBack"/>
      <w:bookmarkEnd w:id="0"/>
    </w:p>
    <w:p w:rsidR="00960728" w:rsidRDefault="00960728" w:rsidP="006F4D08">
      <w:pPr>
        <w:jc w:val="both"/>
      </w:pPr>
    </w:p>
    <w:p w:rsidR="00CF12B7" w:rsidRDefault="00CF12B7" w:rsidP="003F5D98">
      <w:pPr>
        <w:jc w:val="both"/>
      </w:pPr>
    </w:p>
    <w:p w:rsidR="00A75923" w:rsidRDefault="00A75923" w:rsidP="00790573">
      <w:pPr>
        <w:jc w:val="both"/>
      </w:pPr>
    </w:p>
    <w:p w:rsidR="00263625" w:rsidRDefault="00263625" w:rsidP="00263625">
      <w:pPr>
        <w:jc w:val="right"/>
      </w:pPr>
    </w:p>
    <w:sectPr w:rsidR="0026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EF"/>
    <w:rsid w:val="0001116D"/>
    <w:rsid w:val="00026F23"/>
    <w:rsid w:val="000367C7"/>
    <w:rsid w:val="0004287F"/>
    <w:rsid w:val="00043AAF"/>
    <w:rsid w:val="000472B3"/>
    <w:rsid w:val="0005284C"/>
    <w:rsid w:val="000545B1"/>
    <w:rsid w:val="00070F2E"/>
    <w:rsid w:val="00092E4D"/>
    <w:rsid w:val="000936BA"/>
    <w:rsid w:val="00094349"/>
    <w:rsid w:val="00097FC8"/>
    <w:rsid w:val="000A77D6"/>
    <w:rsid w:val="000B41D0"/>
    <w:rsid w:val="000B4712"/>
    <w:rsid w:val="000B63E6"/>
    <w:rsid w:val="000C2791"/>
    <w:rsid w:val="000C34E6"/>
    <w:rsid w:val="000C6B35"/>
    <w:rsid w:val="000D1827"/>
    <w:rsid w:val="000D2A34"/>
    <w:rsid w:val="000D2C19"/>
    <w:rsid w:val="000D45E4"/>
    <w:rsid w:val="000D4AD5"/>
    <w:rsid w:val="000D7AEF"/>
    <w:rsid w:val="000E136E"/>
    <w:rsid w:val="000E3F7E"/>
    <w:rsid w:val="000E4ECF"/>
    <w:rsid w:val="000F0A65"/>
    <w:rsid w:val="000F3900"/>
    <w:rsid w:val="000F4621"/>
    <w:rsid w:val="0010144F"/>
    <w:rsid w:val="00104E8F"/>
    <w:rsid w:val="0011788C"/>
    <w:rsid w:val="001347D8"/>
    <w:rsid w:val="0013652E"/>
    <w:rsid w:val="00147FAA"/>
    <w:rsid w:val="001509B3"/>
    <w:rsid w:val="00165A6A"/>
    <w:rsid w:val="00167008"/>
    <w:rsid w:val="001715F1"/>
    <w:rsid w:val="00173324"/>
    <w:rsid w:val="0018257F"/>
    <w:rsid w:val="001867A3"/>
    <w:rsid w:val="00187E36"/>
    <w:rsid w:val="00191763"/>
    <w:rsid w:val="00196E14"/>
    <w:rsid w:val="001976D2"/>
    <w:rsid w:val="001A7D6C"/>
    <w:rsid w:val="001B2EE3"/>
    <w:rsid w:val="001C1B76"/>
    <w:rsid w:val="001D0884"/>
    <w:rsid w:val="001D2B33"/>
    <w:rsid w:val="001E6932"/>
    <w:rsid w:val="001F38D7"/>
    <w:rsid w:val="001F4613"/>
    <w:rsid w:val="00205469"/>
    <w:rsid w:val="002264C4"/>
    <w:rsid w:val="00236B36"/>
    <w:rsid w:val="0025024B"/>
    <w:rsid w:val="0025081C"/>
    <w:rsid w:val="00252C29"/>
    <w:rsid w:val="0025508E"/>
    <w:rsid w:val="00257090"/>
    <w:rsid w:val="002609EF"/>
    <w:rsid w:val="00262066"/>
    <w:rsid w:val="00263625"/>
    <w:rsid w:val="00272492"/>
    <w:rsid w:val="0027429B"/>
    <w:rsid w:val="002764E9"/>
    <w:rsid w:val="00276558"/>
    <w:rsid w:val="002805A1"/>
    <w:rsid w:val="0028211E"/>
    <w:rsid w:val="00283195"/>
    <w:rsid w:val="0029380B"/>
    <w:rsid w:val="002A0E70"/>
    <w:rsid w:val="002B218E"/>
    <w:rsid w:val="002C2D5E"/>
    <w:rsid w:val="002C6A0A"/>
    <w:rsid w:val="002F1819"/>
    <w:rsid w:val="002F770B"/>
    <w:rsid w:val="00304DCA"/>
    <w:rsid w:val="0032048E"/>
    <w:rsid w:val="0032137E"/>
    <w:rsid w:val="0033402D"/>
    <w:rsid w:val="00337910"/>
    <w:rsid w:val="003411BD"/>
    <w:rsid w:val="0034181B"/>
    <w:rsid w:val="003424FA"/>
    <w:rsid w:val="00356476"/>
    <w:rsid w:val="0035766E"/>
    <w:rsid w:val="00357ED2"/>
    <w:rsid w:val="00360C6A"/>
    <w:rsid w:val="0036304E"/>
    <w:rsid w:val="00367A98"/>
    <w:rsid w:val="003777F7"/>
    <w:rsid w:val="00382135"/>
    <w:rsid w:val="00383BF5"/>
    <w:rsid w:val="00390A1C"/>
    <w:rsid w:val="00394784"/>
    <w:rsid w:val="003956EF"/>
    <w:rsid w:val="003A240E"/>
    <w:rsid w:val="003A53B8"/>
    <w:rsid w:val="003B436A"/>
    <w:rsid w:val="003B5352"/>
    <w:rsid w:val="003B5B38"/>
    <w:rsid w:val="003C0FF9"/>
    <w:rsid w:val="003C1861"/>
    <w:rsid w:val="003C293C"/>
    <w:rsid w:val="003D1E75"/>
    <w:rsid w:val="003D36E2"/>
    <w:rsid w:val="003D6C03"/>
    <w:rsid w:val="003E1091"/>
    <w:rsid w:val="003E1AB8"/>
    <w:rsid w:val="003F185E"/>
    <w:rsid w:val="003F5BC5"/>
    <w:rsid w:val="003F5D98"/>
    <w:rsid w:val="00403FCE"/>
    <w:rsid w:val="00405916"/>
    <w:rsid w:val="00412769"/>
    <w:rsid w:val="00415D49"/>
    <w:rsid w:val="004161F8"/>
    <w:rsid w:val="00421B9A"/>
    <w:rsid w:val="00423331"/>
    <w:rsid w:val="0042452C"/>
    <w:rsid w:val="0042511C"/>
    <w:rsid w:val="00436FE9"/>
    <w:rsid w:val="0045055D"/>
    <w:rsid w:val="00451940"/>
    <w:rsid w:val="00451AC4"/>
    <w:rsid w:val="004553D0"/>
    <w:rsid w:val="0046734B"/>
    <w:rsid w:val="0049261B"/>
    <w:rsid w:val="004941E4"/>
    <w:rsid w:val="004A3668"/>
    <w:rsid w:val="004A6518"/>
    <w:rsid w:val="004B339C"/>
    <w:rsid w:val="004B7E79"/>
    <w:rsid w:val="004C3282"/>
    <w:rsid w:val="004C4477"/>
    <w:rsid w:val="004D30F8"/>
    <w:rsid w:val="004D6A43"/>
    <w:rsid w:val="004E35F0"/>
    <w:rsid w:val="004E6204"/>
    <w:rsid w:val="004F3486"/>
    <w:rsid w:val="004F4548"/>
    <w:rsid w:val="005009DD"/>
    <w:rsid w:val="00500C92"/>
    <w:rsid w:val="0050385B"/>
    <w:rsid w:val="005049B8"/>
    <w:rsid w:val="00510665"/>
    <w:rsid w:val="00512C96"/>
    <w:rsid w:val="00516931"/>
    <w:rsid w:val="00516D31"/>
    <w:rsid w:val="00521876"/>
    <w:rsid w:val="00531699"/>
    <w:rsid w:val="00532E8B"/>
    <w:rsid w:val="005367A5"/>
    <w:rsid w:val="0053790D"/>
    <w:rsid w:val="00542F54"/>
    <w:rsid w:val="00552654"/>
    <w:rsid w:val="005528B4"/>
    <w:rsid w:val="00553AFE"/>
    <w:rsid w:val="00553BCB"/>
    <w:rsid w:val="0055765B"/>
    <w:rsid w:val="0058640E"/>
    <w:rsid w:val="00592351"/>
    <w:rsid w:val="005933E3"/>
    <w:rsid w:val="00594A22"/>
    <w:rsid w:val="005A212E"/>
    <w:rsid w:val="005A54FE"/>
    <w:rsid w:val="005A7A4E"/>
    <w:rsid w:val="005B1146"/>
    <w:rsid w:val="005B48A9"/>
    <w:rsid w:val="005C3883"/>
    <w:rsid w:val="005C4B80"/>
    <w:rsid w:val="005C5581"/>
    <w:rsid w:val="005D3376"/>
    <w:rsid w:val="005D3AD0"/>
    <w:rsid w:val="005D7D5A"/>
    <w:rsid w:val="005E223E"/>
    <w:rsid w:val="005E5854"/>
    <w:rsid w:val="0060132C"/>
    <w:rsid w:val="00601EA1"/>
    <w:rsid w:val="006067D3"/>
    <w:rsid w:val="00613821"/>
    <w:rsid w:val="00614793"/>
    <w:rsid w:val="00617225"/>
    <w:rsid w:val="006256C5"/>
    <w:rsid w:val="00633B87"/>
    <w:rsid w:val="006443AD"/>
    <w:rsid w:val="0065344C"/>
    <w:rsid w:val="00664ACE"/>
    <w:rsid w:val="00667CD4"/>
    <w:rsid w:val="0067016F"/>
    <w:rsid w:val="00680346"/>
    <w:rsid w:val="006817E4"/>
    <w:rsid w:val="00682E73"/>
    <w:rsid w:val="006920C5"/>
    <w:rsid w:val="006A0499"/>
    <w:rsid w:val="006A0C56"/>
    <w:rsid w:val="006A18CA"/>
    <w:rsid w:val="006A682D"/>
    <w:rsid w:val="006C1B0A"/>
    <w:rsid w:val="006C3E54"/>
    <w:rsid w:val="006D21C8"/>
    <w:rsid w:val="006D2B1E"/>
    <w:rsid w:val="006D7645"/>
    <w:rsid w:val="006D7E59"/>
    <w:rsid w:val="006E352C"/>
    <w:rsid w:val="006E73A8"/>
    <w:rsid w:val="006F4D08"/>
    <w:rsid w:val="006F6682"/>
    <w:rsid w:val="006F7FE1"/>
    <w:rsid w:val="007039BB"/>
    <w:rsid w:val="007045A2"/>
    <w:rsid w:val="00722DD3"/>
    <w:rsid w:val="0073696C"/>
    <w:rsid w:val="007426CF"/>
    <w:rsid w:val="00747189"/>
    <w:rsid w:val="007475F3"/>
    <w:rsid w:val="00747905"/>
    <w:rsid w:val="007554D0"/>
    <w:rsid w:val="00761580"/>
    <w:rsid w:val="00775C81"/>
    <w:rsid w:val="0078437A"/>
    <w:rsid w:val="00790573"/>
    <w:rsid w:val="007957E7"/>
    <w:rsid w:val="00796086"/>
    <w:rsid w:val="007A004E"/>
    <w:rsid w:val="007A3C3E"/>
    <w:rsid w:val="007A4E4D"/>
    <w:rsid w:val="007A7B8E"/>
    <w:rsid w:val="007C18F7"/>
    <w:rsid w:val="007C2FD1"/>
    <w:rsid w:val="007C63C2"/>
    <w:rsid w:val="007D2C85"/>
    <w:rsid w:val="007D3F77"/>
    <w:rsid w:val="007D7AAA"/>
    <w:rsid w:val="007D7ECB"/>
    <w:rsid w:val="007E4946"/>
    <w:rsid w:val="007E5484"/>
    <w:rsid w:val="007F2DC9"/>
    <w:rsid w:val="00803F4A"/>
    <w:rsid w:val="00813198"/>
    <w:rsid w:val="00815A1C"/>
    <w:rsid w:val="00827EA4"/>
    <w:rsid w:val="008302ED"/>
    <w:rsid w:val="008333DF"/>
    <w:rsid w:val="00834074"/>
    <w:rsid w:val="00836C5C"/>
    <w:rsid w:val="0084691C"/>
    <w:rsid w:val="00852CF4"/>
    <w:rsid w:val="00853343"/>
    <w:rsid w:val="00853A4E"/>
    <w:rsid w:val="00855C41"/>
    <w:rsid w:val="0086728E"/>
    <w:rsid w:val="00867A92"/>
    <w:rsid w:val="0088148F"/>
    <w:rsid w:val="0089118E"/>
    <w:rsid w:val="008A18D1"/>
    <w:rsid w:val="008A693D"/>
    <w:rsid w:val="008B0E1C"/>
    <w:rsid w:val="008B462B"/>
    <w:rsid w:val="008D6FFF"/>
    <w:rsid w:val="008E66A8"/>
    <w:rsid w:val="008E70FA"/>
    <w:rsid w:val="008F0BCF"/>
    <w:rsid w:val="008F4D5A"/>
    <w:rsid w:val="009147AF"/>
    <w:rsid w:val="00914F4D"/>
    <w:rsid w:val="00920C89"/>
    <w:rsid w:val="00924E5A"/>
    <w:rsid w:val="0092521B"/>
    <w:rsid w:val="0092666C"/>
    <w:rsid w:val="0094516E"/>
    <w:rsid w:val="00945A65"/>
    <w:rsid w:val="009513B5"/>
    <w:rsid w:val="00951C9D"/>
    <w:rsid w:val="0095429C"/>
    <w:rsid w:val="00954E0A"/>
    <w:rsid w:val="009562F7"/>
    <w:rsid w:val="00960728"/>
    <w:rsid w:val="00971DB9"/>
    <w:rsid w:val="00972947"/>
    <w:rsid w:val="00992369"/>
    <w:rsid w:val="009940A5"/>
    <w:rsid w:val="009B0265"/>
    <w:rsid w:val="009B2CA1"/>
    <w:rsid w:val="009B2E4A"/>
    <w:rsid w:val="009C31AF"/>
    <w:rsid w:val="009C410A"/>
    <w:rsid w:val="009F08BD"/>
    <w:rsid w:val="009F711D"/>
    <w:rsid w:val="00A00207"/>
    <w:rsid w:val="00A01E0E"/>
    <w:rsid w:val="00A02162"/>
    <w:rsid w:val="00A242CD"/>
    <w:rsid w:val="00A672CA"/>
    <w:rsid w:val="00A72EF4"/>
    <w:rsid w:val="00A75923"/>
    <w:rsid w:val="00A81669"/>
    <w:rsid w:val="00A94DEA"/>
    <w:rsid w:val="00A97DB0"/>
    <w:rsid w:val="00AA23C9"/>
    <w:rsid w:val="00AB399D"/>
    <w:rsid w:val="00AB54D1"/>
    <w:rsid w:val="00AD678A"/>
    <w:rsid w:val="00AD6C7E"/>
    <w:rsid w:val="00AD7008"/>
    <w:rsid w:val="00AE291D"/>
    <w:rsid w:val="00AE5309"/>
    <w:rsid w:val="00AE61D5"/>
    <w:rsid w:val="00AF4EBA"/>
    <w:rsid w:val="00B03548"/>
    <w:rsid w:val="00B10263"/>
    <w:rsid w:val="00B1511F"/>
    <w:rsid w:val="00B2089B"/>
    <w:rsid w:val="00B329E0"/>
    <w:rsid w:val="00B37F65"/>
    <w:rsid w:val="00B47C47"/>
    <w:rsid w:val="00B512C7"/>
    <w:rsid w:val="00B56EAE"/>
    <w:rsid w:val="00B64590"/>
    <w:rsid w:val="00B66A88"/>
    <w:rsid w:val="00B80981"/>
    <w:rsid w:val="00B80BDC"/>
    <w:rsid w:val="00B81224"/>
    <w:rsid w:val="00B862E2"/>
    <w:rsid w:val="00B92199"/>
    <w:rsid w:val="00BD2E3A"/>
    <w:rsid w:val="00BE29CB"/>
    <w:rsid w:val="00BF1829"/>
    <w:rsid w:val="00BF3C45"/>
    <w:rsid w:val="00BF43D7"/>
    <w:rsid w:val="00BF4BBE"/>
    <w:rsid w:val="00C0068F"/>
    <w:rsid w:val="00C1609E"/>
    <w:rsid w:val="00C205CF"/>
    <w:rsid w:val="00C25CF7"/>
    <w:rsid w:val="00C3118B"/>
    <w:rsid w:val="00C60EF7"/>
    <w:rsid w:val="00C659F0"/>
    <w:rsid w:val="00C73A82"/>
    <w:rsid w:val="00C75065"/>
    <w:rsid w:val="00C77D51"/>
    <w:rsid w:val="00C804C2"/>
    <w:rsid w:val="00C9116E"/>
    <w:rsid w:val="00C9437F"/>
    <w:rsid w:val="00CA4C18"/>
    <w:rsid w:val="00CD2939"/>
    <w:rsid w:val="00CF09F7"/>
    <w:rsid w:val="00CF12B7"/>
    <w:rsid w:val="00CF40FB"/>
    <w:rsid w:val="00CF5F0F"/>
    <w:rsid w:val="00CF7215"/>
    <w:rsid w:val="00D01F8E"/>
    <w:rsid w:val="00D030B9"/>
    <w:rsid w:val="00D0592B"/>
    <w:rsid w:val="00D060AB"/>
    <w:rsid w:val="00D10DF9"/>
    <w:rsid w:val="00D16F8B"/>
    <w:rsid w:val="00D2022E"/>
    <w:rsid w:val="00D32C02"/>
    <w:rsid w:val="00D3603D"/>
    <w:rsid w:val="00D42D4C"/>
    <w:rsid w:val="00D4425E"/>
    <w:rsid w:val="00D52505"/>
    <w:rsid w:val="00D63393"/>
    <w:rsid w:val="00D64DA5"/>
    <w:rsid w:val="00D65015"/>
    <w:rsid w:val="00D70FBB"/>
    <w:rsid w:val="00D75478"/>
    <w:rsid w:val="00D76DCF"/>
    <w:rsid w:val="00D811A5"/>
    <w:rsid w:val="00D8167A"/>
    <w:rsid w:val="00D90C2A"/>
    <w:rsid w:val="00D90D64"/>
    <w:rsid w:val="00D964A2"/>
    <w:rsid w:val="00DA272B"/>
    <w:rsid w:val="00DB15A9"/>
    <w:rsid w:val="00DB166B"/>
    <w:rsid w:val="00DB314E"/>
    <w:rsid w:val="00DC50DF"/>
    <w:rsid w:val="00DC53C7"/>
    <w:rsid w:val="00DC6556"/>
    <w:rsid w:val="00DE1830"/>
    <w:rsid w:val="00DE3538"/>
    <w:rsid w:val="00DE48FF"/>
    <w:rsid w:val="00DF5A12"/>
    <w:rsid w:val="00E02A6C"/>
    <w:rsid w:val="00E04E48"/>
    <w:rsid w:val="00E27438"/>
    <w:rsid w:val="00E36482"/>
    <w:rsid w:val="00E37A5B"/>
    <w:rsid w:val="00E44B83"/>
    <w:rsid w:val="00E511E5"/>
    <w:rsid w:val="00E56044"/>
    <w:rsid w:val="00E76356"/>
    <w:rsid w:val="00E828E7"/>
    <w:rsid w:val="00E8416E"/>
    <w:rsid w:val="00E87485"/>
    <w:rsid w:val="00E90538"/>
    <w:rsid w:val="00EB281C"/>
    <w:rsid w:val="00EB5448"/>
    <w:rsid w:val="00EC6148"/>
    <w:rsid w:val="00ED4323"/>
    <w:rsid w:val="00EE385A"/>
    <w:rsid w:val="00EE3D0D"/>
    <w:rsid w:val="00EF2351"/>
    <w:rsid w:val="00EF3581"/>
    <w:rsid w:val="00EF38DB"/>
    <w:rsid w:val="00EF468C"/>
    <w:rsid w:val="00EF7CC2"/>
    <w:rsid w:val="00F123BC"/>
    <w:rsid w:val="00F3261A"/>
    <w:rsid w:val="00F50A66"/>
    <w:rsid w:val="00F5194E"/>
    <w:rsid w:val="00F56898"/>
    <w:rsid w:val="00F570D7"/>
    <w:rsid w:val="00F6085B"/>
    <w:rsid w:val="00F62BF7"/>
    <w:rsid w:val="00F6373F"/>
    <w:rsid w:val="00F70FFB"/>
    <w:rsid w:val="00F71DF2"/>
    <w:rsid w:val="00F91D57"/>
    <w:rsid w:val="00F95AEF"/>
    <w:rsid w:val="00F96F48"/>
    <w:rsid w:val="00FA1802"/>
    <w:rsid w:val="00FA3E59"/>
    <w:rsid w:val="00FB39DA"/>
    <w:rsid w:val="00FB6A41"/>
    <w:rsid w:val="00FC2E6B"/>
    <w:rsid w:val="00FE224D"/>
    <w:rsid w:val="00FE5228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F472"/>
  <w15:chartTrackingRefBased/>
  <w15:docId w15:val="{2375184F-F4B5-44FF-B052-9DBA0D4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2018-12-01T08:23:00Z</dcterms:created>
  <dcterms:modified xsi:type="dcterms:W3CDTF">2018-12-02T19:12:00Z</dcterms:modified>
</cp:coreProperties>
</file>